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21" w:type="dxa"/>
        <w:tblLook w:val="04A0" w:firstRow="1" w:lastRow="0" w:firstColumn="1" w:lastColumn="0" w:noHBand="0" w:noVBand="1"/>
      </w:tblPr>
      <w:tblGrid>
        <w:gridCol w:w="3930"/>
        <w:gridCol w:w="1821"/>
        <w:gridCol w:w="836"/>
        <w:gridCol w:w="1950"/>
        <w:gridCol w:w="545"/>
        <w:gridCol w:w="1039"/>
      </w:tblGrid>
      <w:tr w:rsidRPr="00EE19E1" w:rsidR="00A83235" w:rsidTr="6EA5B3BF" w14:paraId="64BD9089" w14:textId="77777777">
        <w:trPr>
          <w:trHeight w:val="246"/>
        </w:trPr>
        <w:tc>
          <w:tcPr>
            <w:tcW w:w="10121" w:type="dxa"/>
            <w:gridSpan w:val="6"/>
            <w:noWrap/>
            <w:tcMar/>
          </w:tcPr>
          <w:p w:rsidRPr="005E7025" w:rsidR="00A83235" w:rsidP="006B0DBF" w:rsidRDefault="00A83235" w14:paraId="6A1C8F97" w14:textId="3C244139">
            <w:pPr>
              <w:jc w:val="center"/>
              <w:rPr>
                <w:rFonts w:ascii="Perpetua" w:hAnsi="Perpetua" w:eastAsia="Times New Roman" w:cs="Arial"/>
              </w:rPr>
            </w:pPr>
            <w:bookmarkStart w:name="_GoBack" w:id="0"/>
            <w:bookmarkEnd w:id="0"/>
            <w:r w:rsidRPr="4C6C36A9" w:rsidR="00A83235">
              <w:rPr>
                <w:rFonts w:ascii="Perpetua" w:hAnsi="Perpetua" w:eastAsia="Times New Roman" w:cs="Arial"/>
                <w:sz w:val="40"/>
                <w:szCs w:val="40"/>
              </w:rPr>
              <w:t>Certification Only Plan—</w:t>
            </w:r>
            <w:r w:rsidRPr="4C6C36A9" w:rsidR="00CC2ABA">
              <w:rPr>
                <w:rFonts w:ascii="Perpetua" w:hAnsi="Perpetua" w:eastAsia="Times New Roman" w:cs="Arial"/>
                <w:sz w:val="40"/>
                <w:szCs w:val="40"/>
              </w:rPr>
              <w:t xml:space="preserve">9-12 </w:t>
            </w:r>
            <w:r w:rsidRPr="4C6C36A9" w:rsidR="1E37ED62">
              <w:rPr>
                <w:rFonts w:ascii="Perpetua" w:hAnsi="Perpetua" w:eastAsia="Times New Roman" w:cs="Arial"/>
                <w:sz w:val="40"/>
                <w:szCs w:val="40"/>
              </w:rPr>
              <w:t>Technology &amp; Engineering</w:t>
            </w:r>
          </w:p>
        </w:tc>
      </w:tr>
      <w:tr w:rsidRPr="00EE19E1" w:rsidR="009308D5" w:rsidTr="6EA5B3BF" w14:paraId="0AE71E5E" w14:textId="77777777">
        <w:trPr>
          <w:trHeight w:val="461"/>
        </w:trPr>
        <w:tc>
          <w:tcPr>
            <w:tcW w:w="6587" w:type="dxa"/>
            <w:gridSpan w:val="3"/>
            <w:noWrap/>
            <w:tcMar/>
            <w:vAlign w:val="center"/>
          </w:tcPr>
          <w:p w:rsidRPr="0083194C" w:rsidR="009308D5" w:rsidP="00314B00" w:rsidRDefault="009308D5" w14:paraId="575EBB3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534" w:type="dxa"/>
            <w:gridSpan w:val="3"/>
            <w:tcMar/>
            <w:vAlign w:val="center"/>
          </w:tcPr>
          <w:p w:rsidRPr="0083194C" w:rsidR="009308D5" w:rsidP="00314B00" w:rsidRDefault="009308D5" w14:paraId="68406ECA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9308D5" w:rsidTr="6EA5B3BF" w14:paraId="0004C24B" w14:textId="77777777">
        <w:trPr>
          <w:trHeight w:val="451"/>
        </w:trPr>
        <w:tc>
          <w:tcPr>
            <w:tcW w:w="10121" w:type="dxa"/>
            <w:gridSpan w:val="6"/>
            <w:noWrap/>
            <w:tcMar/>
            <w:vAlign w:val="center"/>
          </w:tcPr>
          <w:p w:rsidRPr="0083194C" w:rsidR="009308D5" w:rsidP="00314B00" w:rsidRDefault="009308D5" w14:paraId="5F84AD99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2A5C66" w:rsidTr="6EA5B3BF" w14:paraId="0F5A673A" w14:textId="77777777">
        <w:trPr>
          <w:trHeight w:val="451"/>
        </w:trPr>
        <w:tc>
          <w:tcPr>
            <w:tcW w:w="3930" w:type="dxa"/>
            <w:noWrap/>
            <w:tcMar/>
            <w:vAlign w:val="center"/>
          </w:tcPr>
          <w:p w:rsidR="002A5C66" w:rsidP="00314B00" w:rsidRDefault="002A5C66" w14:paraId="519E667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2657" w:type="dxa"/>
            <w:gridSpan w:val="2"/>
            <w:tcMar/>
          </w:tcPr>
          <w:p w:rsidR="002A5C66" w:rsidP="002A5C66" w:rsidRDefault="002A5C66" w14:paraId="04846D6E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534" w:type="dxa"/>
            <w:gridSpan w:val="3"/>
            <w:tcMar/>
            <w:vAlign w:val="center"/>
          </w:tcPr>
          <w:p w:rsidR="002A5C66" w:rsidP="00314B00" w:rsidRDefault="002A5C66" w14:paraId="1B755C22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2A5C66" w:rsidP="00314B00" w:rsidRDefault="002A5C66" w14:paraId="44CD3440" w14:textId="6520193E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150BB4" w:rsidTr="6EA5B3BF" w14:paraId="424C7079" w14:textId="77777777">
        <w:trPr>
          <w:trHeight w:val="246"/>
        </w:trPr>
        <w:tc>
          <w:tcPr>
            <w:tcW w:w="10121" w:type="dxa"/>
            <w:gridSpan w:val="6"/>
            <w:noWrap/>
            <w:tcMar/>
          </w:tcPr>
          <w:p w:rsidR="00150BB4" w:rsidP="00150BB4" w:rsidRDefault="00150BB4" w14:paraId="1A36C5BC" w14:textId="758E5E68">
            <w:pPr>
              <w:rPr>
                <w:rFonts w:ascii="Perpetua" w:hAnsi="Perpetua" w:eastAsia="Times New Roman" w:cs="Arial"/>
                <w:sz w:val="40"/>
                <w:szCs w:val="40"/>
              </w:rPr>
            </w:pPr>
            <w:r w:rsidRPr="6EA5B3BF" w:rsidR="00150BB4">
              <w:rPr>
                <w:rFonts w:ascii="Times New Roman" w:hAnsi="Times New Roman" w:cs="Times New Roman"/>
              </w:rPr>
              <w:t xml:space="preserve">Students who already have a </w:t>
            </w:r>
            <w:r w:rsidRPr="6EA5B3BF" w:rsidR="00150BB4">
              <w:rPr>
                <w:rFonts w:ascii="Times New Roman" w:hAnsi="Times New Roman" w:cs="Times New Roman"/>
              </w:rPr>
              <w:t>Bachelor’s Degree</w:t>
            </w:r>
            <w:r w:rsidRPr="6EA5B3BF" w:rsidR="00150BB4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6EA5B3BF" w:rsidR="4FADB7E8">
              <w:rPr>
                <w:rFonts w:ascii="Times New Roman" w:hAnsi="Times New Roman" w:cs="Times New Roman"/>
              </w:rPr>
              <w:t>Students</w:t>
            </w:r>
            <w:r w:rsidRPr="6EA5B3BF" w:rsidR="00150BB4">
              <w:rPr>
                <w:rFonts w:ascii="Times New Roman" w:hAnsi="Times New Roman" w:cs="Times New Roman"/>
                <w:i w:val="1"/>
                <w:iCs w:val="1"/>
              </w:rPr>
              <w:t xml:space="preserve"> must</w:t>
            </w:r>
            <w:r w:rsidRPr="6EA5B3BF" w:rsidR="00150BB4">
              <w:rPr>
                <w:rFonts w:ascii="Times New Roman" w:hAnsi="Times New Roman" w:cs="Times New Roman"/>
              </w:rPr>
              <w:t xml:space="preserve"> </w:t>
            </w:r>
            <w:r w:rsidRPr="6EA5B3BF" w:rsidR="00884B28">
              <w:rPr>
                <w:rFonts w:ascii="Times New Roman" w:hAnsi="Times New Roman" w:cs="Times New Roman"/>
              </w:rPr>
              <w:t>attempt</w:t>
            </w:r>
            <w:r w:rsidRPr="6EA5B3BF" w:rsidR="00150BB4">
              <w:rPr>
                <w:rFonts w:ascii="Times New Roman" w:hAnsi="Times New Roman" w:cs="Times New Roman"/>
              </w:rPr>
              <w:t xml:space="preserve"> the </w:t>
            </w:r>
            <w:r w:rsidRPr="6EA5B3BF" w:rsidR="263344FF">
              <w:rPr>
                <w:rFonts w:ascii="Times New Roman" w:hAnsi="Times New Roman" w:cs="Times New Roman"/>
              </w:rPr>
              <w:t>appropriate Praxis</w:t>
            </w:r>
            <w:r w:rsidRPr="6EA5B3BF" w:rsidR="00150BB4">
              <w:rPr>
                <w:rFonts w:ascii="Times New Roman" w:hAnsi="Times New Roman" w:cs="Times New Roman"/>
              </w:rPr>
              <w:t xml:space="preserve"> Exam before student teaching</w:t>
            </w:r>
            <w:r w:rsidRPr="6EA5B3BF" w:rsidR="00884B28">
              <w:rPr>
                <w:rFonts w:ascii="Times New Roman" w:hAnsi="Times New Roman" w:cs="Times New Roman"/>
              </w:rPr>
              <w:t xml:space="preserve"> and must pass it </w:t>
            </w:r>
            <w:r w:rsidRPr="6EA5B3BF" w:rsidR="00884B28">
              <w:rPr>
                <w:rFonts w:ascii="Times New Roman" w:hAnsi="Times New Roman" w:cs="Times New Roman"/>
              </w:rPr>
              <w:t>in order to</w:t>
            </w:r>
            <w:r w:rsidRPr="6EA5B3BF" w:rsidR="00884B28">
              <w:rPr>
                <w:rFonts w:ascii="Times New Roman" w:hAnsi="Times New Roman" w:cs="Times New Roman"/>
              </w:rPr>
              <w:t xml:space="preserve"> earn certification</w:t>
            </w:r>
            <w:r w:rsidRPr="6EA5B3BF" w:rsidR="00150BB4">
              <w:rPr>
                <w:rFonts w:ascii="Times New Roman" w:hAnsi="Times New Roman" w:cs="Times New Roman"/>
              </w:rPr>
              <w:t>. They must also meet the GPA prerequisite required by DESE (3.0 in the content area and professional education).</w:t>
            </w:r>
          </w:p>
        </w:tc>
      </w:tr>
      <w:tr w:rsidRPr="00EE19E1" w:rsidR="005E7025" w:rsidTr="6EA5B3BF" w14:paraId="07C6DEA9" w14:textId="77777777">
        <w:trPr>
          <w:trHeight w:val="246"/>
        </w:trPr>
        <w:tc>
          <w:tcPr>
            <w:tcW w:w="9082" w:type="dxa"/>
            <w:gridSpan w:val="5"/>
            <w:noWrap/>
            <w:tcMar/>
          </w:tcPr>
          <w:p w:rsidRPr="00EE19E1" w:rsidR="005E7025" w:rsidP="005E7025" w:rsidRDefault="005E7025" w14:paraId="0983AE1F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  <w:r w:rsidR="006140F9">
              <w:rPr>
                <w:rFonts w:ascii="Perpetua" w:hAnsi="Perpetua" w:eastAsia="Times New Roman" w:cs="Arial"/>
                <w:sz w:val="36"/>
                <w:szCs w:val="36"/>
              </w:rPr>
              <w:t>*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1BBB9EC6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5E7025" w:rsidTr="6EA5B3BF" w14:paraId="4933FD8A" w14:textId="77777777">
        <w:trPr>
          <w:trHeight w:val="246"/>
        </w:trPr>
        <w:tc>
          <w:tcPr>
            <w:tcW w:w="3930" w:type="dxa"/>
            <w:noWrap/>
            <w:tcMar/>
          </w:tcPr>
          <w:p w:rsidRPr="006B0DBF" w:rsidR="005E7025" w:rsidP="4C6C36A9" w:rsidRDefault="006B0DBF" w14:paraId="3DE3AE54" w14:textId="55738442">
            <w:pPr>
              <w:rPr>
                <w:rFonts w:ascii="Times New Roman" w:hAnsi="Times New Roman" w:eastAsia="Times New Roman" w:cs="Times New Roman"/>
              </w:rPr>
            </w:pPr>
            <w:r w:rsidRPr="4C6C36A9" w:rsidR="5E38751C">
              <w:rPr>
                <w:rFonts w:ascii="Times New Roman" w:hAnsi="Times New Roman" w:eastAsia="Times New Roman" w:cs="Times New Roman"/>
              </w:rPr>
              <w:t>Industrial Print Reading</w:t>
            </w:r>
          </w:p>
          <w:p w:rsidRPr="006B0DBF" w:rsidR="005E7025" w:rsidP="4C6C36A9" w:rsidRDefault="006B0DBF" w14:paraId="7358ACDE" w14:textId="4027C287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C6C36A9" w:rsidR="5E38751C">
              <w:rPr>
                <w:rFonts w:ascii="Times New Roman" w:hAnsi="Times New Roman" w:eastAsia="Times New Roman" w:cs="Times New Roman"/>
              </w:rPr>
              <w:t>Fundamentals of Industrial Maintenance</w:t>
            </w:r>
          </w:p>
        </w:tc>
        <w:tc>
          <w:tcPr>
            <w:tcW w:w="4607" w:type="dxa"/>
            <w:gridSpan w:val="3"/>
            <w:noWrap/>
            <w:tcMar/>
          </w:tcPr>
          <w:p w:rsidRPr="006B0DBF" w:rsidR="005E7025" w:rsidP="4C6C36A9" w:rsidRDefault="006B0DBF" w14:paraId="2BECB8AF" w14:textId="4E8EB2B0">
            <w:pPr>
              <w:rPr>
                <w:rFonts w:ascii="Times New Roman" w:hAnsi="Times New Roman" w:cs="Times New Roman"/>
              </w:rPr>
            </w:pPr>
            <w:r w:rsidRPr="4C6C36A9" w:rsidR="5E38751C">
              <w:rPr>
                <w:rFonts w:ascii="Times New Roman" w:hAnsi="Times New Roman" w:cs="Times New Roman"/>
              </w:rPr>
              <w:t xml:space="preserve">Communication Technology </w:t>
            </w:r>
          </w:p>
        </w:tc>
        <w:tc>
          <w:tcPr>
            <w:tcW w:w="545" w:type="dxa"/>
            <w:noWrap/>
            <w:tcMar/>
          </w:tcPr>
          <w:p w:rsidRPr="00EE19E1" w:rsidR="005E7025" w:rsidP="005E7025" w:rsidRDefault="006140F9" w14:paraId="3375EB1D" w14:textId="1DB46F33">
            <w:pPr>
              <w:jc w:val="right"/>
              <w:rPr>
                <w:rFonts w:ascii="Perpetua" w:hAnsi="Perpetua" w:eastAsia="Times New Roman" w:cs="Arial"/>
              </w:rPr>
            </w:pPr>
            <w:r w:rsidRPr="4C6C36A9" w:rsidR="5E38751C"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DC993B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EA5B3BF" w14:paraId="614EFB42" w14:textId="77777777">
        <w:trPr>
          <w:trHeight w:val="246"/>
        </w:trPr>
        <w:tc>
          <w:tcPr>
            <w:tcW w:w="3930" w:type="dxa"/>
            <w:noWrap/>
            <w:tcMar/>
            <w:hideMark/>
          </w:tcPr>
          <w:p w:rsidRPr="006B0DBF" w:rsidR="005E7025" w:rsidP="4C6C36A9" w:rsidRDefault="006B0DBF" w14:paraId="1E1DE86E" w14:textId="6B173CA6">
            <w:pPr>
              <w:rPr>
                <w:rFonts w:ascii="Times New Roman" w:hAnsi="Times New Roman" w:eastAsia="Times New Roman" w:cs="Times New Roman"/>
              </w:rPr>
            </w:pPr>
            <w:r w:rsidRPr="4C6C36A9" w:rsidR="5E38751C">
              <w:rPr>
                <w:rFonts w:ascii="Times New Roman" w:hAnsi="Times New Roman" w:eastAsia="Times New Roman" w:cs="Times New Roman"/>
              </w:rPr>
              <w:t>Mechanical Systems or Fluid Power Principles</w:t>
            </w:r>
          </w:p>
          <w:p w:rsidRPr="006B0DBF" w:rsidR="005E7025" w:rsidP="4C6C36A9" w:rsidRDefault="006B0DBF" w14:paraId="6A9263DB" w14:textId="3164A1B8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C6C36A9" w:rsidR="5E38751C">
              <w:rPr>
                <w:rFonts w:ascii="Times New Roman" w:hAnsi="Times New Roman" w:eastAsia="Times New Roman" w:cs="Times New Roman"/>
              </w:rPr>
              <w:t>DC/AC Electronics or Electronic Motor Controls</w:t>
            </w:r>
          </w:p>
        </w:tc>
        <w:tc>
          <w:tcPr>
            <w:tcW w:w="4607" w:type="dxa"/>
            <w:gridSpan w:val="3"/>
            <w:noWrap/>
            <w:tcMar/>
            <w:hideMark/>
          </w:tcPr>
          <w:p w:rsidRPr="006B0DBF" w:rsidR="006B0DBF" w:rsidP="4C6C36A9" w:rsidRDefault="006B0DBF" w14:paraId="569BF328" w14:textId="0C42CE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4C6C36A9" w:rsidR="5E38751C">
              <w:rPr>
                <w:rFonts w:ascii="Times New Roman" w:hAnsi="Times New Roman" w:cs="Times New Roman"/>
              </w:rPr>
              <w:t>Energy &amp; Power</w:t>
            </w:r>
          </w:p>
        </w:tc>
        <w:tc>
          <w:tcPr>
            <w:tcW w:w="545" w:type="dxa"/>
            <w:noWrap/>
            <w:tcMar/>
            <w:hideMark/>
          </w:tcPr>
          <w:p w:rsidRPr="00EE19E1" w:rsidR="005E7025" w:rsidP="005E7025" w:rsidRDefault="006B0DBF" w14:paraId="37CC3C4B" w14:textId="45395965">
            <w:pPr>
              <w:jc w:val="right"/>
              <w:rPr>
                <w:rFonts w:ascii="Perpetua" w:hAnsi="Perpetua" w:eastAsia="Times New Roman" w:cs="Arial"/>
              </w:rPr>
            </w:pPr>
            <w:r w:rsidRPr="4C6C36A9" w:rsidR="5E38751C"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131DF4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EA5B3BF" w14:paraId="12C2FF71" w14:textId="77777777">
        <w:trPr>
          <w:trHeight w:val="246"/>
        </w:trPr>
        <w:tc>
          <w:tcPr>
            <w:tcW w:w="3930" w:type="dxa"/>
            <w:noWrap/>
            <w:tcMar/>
            <w:hideMark/>
          </w:tcPr>
          <w:p w:rsidRPr="006B0DBF" w:rsidR="005E7025" w:rsidP="005E7025" w:rsidRDefault="006B0DBF" w14:paraId="2E09FEBA" w14:textId="06CD26A6">
            <w:pPr>
              <w:rPr>
                <w:rFonts w:ascii="Times New Roman" w:hAnsi="Times New Roman" w:eastAsia="Times New Roman" w:cs="Times New Roman"/>
              </w:rPr>
            </w:pPr>
            <w:r w:rsidRPr="4C6C36A9" w:rsidR="5E38751C">
              <w:rPr>
                <w:rFonts w:ascii="Times New Roman" w:hAnsi="Times New Roman" w:eastAsia="Times New Roman" w:cs="Times New Roman"/>
              </w:rPr>
              <w:t>Welding I and Machine Tool, Process Control and Instrumentation, or Programmable Logic Controllers</w:t>
            </w:r>
          </w:p>
        </w:tc>
        <w:tc>
          <w:tcPr>
            <w:tcW w:w="4607" w:type="dxa"/>
            <w:gridSpan w:val="3"/>
            <w:noWrap/>
            <w:tcMar/>
            <w:hideMark/>
          </w:tcPr>
          <w:p w:rsidRPr="006B0DBF" w:rsidR="006B0DBF" w:rsidP="4C6C36A9" w:rsidRDefault="006B0DBF" w14:paraId="64FC2521" w14:textId="716B9ED8">
            <w:pPr>
              <w:pStyle w:val="ListParagraph"/>
              <w:ind w:left="0"/>
              <w:rPr>
                <w:rFonts w:ascii="Times New Roman" w:hAnsi="Times New Roman" w:eastAsia="Times New Roman" w:cs="Times New Roman"/>
              </w:rPr>
            </w:pPr>
            <w:r w:rsidRPr="4C6C36A9" w:rsidR="5E38751C">
              <w:rPr>
                <w:rFonts w:ascii="Times New Roman" w:hAnsi="Times New Roman" w:eastAsia="Times New Roman" w:cs="Times New Roman"/>
              </w:rPr>
              <w:t>Materials and Processes Technology</w:t>
            </w:r>
          </w:p>
        </w:tc>
        <w:tc>
          <w:tcPr>
            <w:tcW w:w="545" w:type="dxa"/>
            <w:noWrap/>
            <w:tcMar/>
            <w:hideMark/>
          </w:tcPr>
          <w:p w:rsidRPr="00EE19E1" w:rsidR="005E7025" w:rsidP="005E7025" w:rsidRDefault="006B0DBF" w14:paraId="38295DA6" w14:textId="11F4BFE4">
            <w:pPr>
              <w:jc w:val="right"/>
              <w:rPr>
                <w:rFonts w:ascii="Perpetua" w:hAnsi="Perpetua" w:eastAsia="Times New Roman" w:cs="Arial"/>
              </w:rPr>
            </w:pPr>
            <w:r w:rsidRPr="4C6C36A9" w:rsidR="5E38751C"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25FA6A0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="4C6C36A9" w:rsidTr="6EA5B3BF" w14:paraId="4D5D0B16">
        <w:trPr>
          <w:trHeight w:val="246"/>
        </w:trPr>
        <w:tc>
          <w:tcPr>
            <w:tcW w:w="3930" w:type="dxa"/>
            <w:noWrap/>
            <w:tcMar/>
            <w:hideMark/>
          </w:tcPr>
          <w:p w:rsidR="5E38751C" w:rsidP="4C6C36A9" w:rsidRDefault="5E38751C" w14:paraId="72D03DA3" w14:textId="5CFF5E59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C6C36A9" w:rsidR="5E38751C">
              <w:rPr>
                <w:rFonts w:ascii="Times New Roman" w:hAnsi="Times New Roman" w:eastAsia="Times New Roman" w:cs="Times New Roman"/>
              </w:rPr>
              <w:t>Industrial Safety &amp; Manufacturing Processes and CNC Operations or Industrial Technology Internship</w:t>
            </w:r>
          </w:p>
        </w:tc>
        <w:tc>
          <w:tcPr>
            <w:tcW w:w="4607" w:type="dxa"/>
            <w:gridSpan w:val="3"/>
            <w:noWrap/>
            <w:tcMar/>
            <w:hideMark/>
          </w:tcPr>
          <w:p w:rsidR="5E38751C" w:rsidP="4C6C36A9" w:rsidRDefault="5E38751C" w14:paraId="6FDEA603" w14:textId="67BE88B3">
            <w:pPr>
              <w:pStyle w:val="ListParagraph"/>
              <w:ind w:left="0"/>
              <w:rPr>
                <w:rFonts w:ascii="Times New Roman" w:hAnsi="Times New Roman" w:eastAsia="Times New Roman" w:cs="Times New Roman"/>
              </w:rPr>
            </w:pPr>
            <w:r w:rsidRPr="4C6C36A9" w:rsidR="5E38751C">
              <w:rPr>
                <w:rFonts w:ascii="Times New Roman" w:hAnsi="Times New Roman" w:eastAsia="Times New Roman" w:cs="Times New Roman"/>
              </w:rPr>
              <w:t>Organization and Administration</w:t>
            </w:r>
          </w:p>
        </w:tc>
        <w:tc>
          <w:tcPr>
            <w:tcW w:w="545" w:type="dxa"/>
            <w:noWrap/>
            <w:tcMar/>
            <w:hideMark/>
          </w:tcPr>
          <w:p w:rsidR="5E38751C" w:rsidP="4C6C36A9" w:rsidRDefault="5E38751C" w14:paraId="260D4C88" w14:textId="5A74258D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  <w:r w:rsidRPr="4C6C36A9" w:rsidR="5E38751C"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039" w:type="dxa"/>
            <w:tcMar/>
          </w:tcPr>
          <w:p w:rsidR="4C6C36A9" w:rsidP="4C6C36A9" w:rsidRDefault="4C6C36A9" w14:paraId="6BE1772D" w14:textId="3BD1658E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="4C6C36A9" w:rsidTr="6EA5B3BF" w14:paraId="40206E00">
        <w:trPr>
          <w:trHeight w:val="246"/>
        </w:trPr>
        <w:tc>
          <w:tcPr>
            <w:tcW w:w="3930" w:type="dxa"/>
            <w:noWrap/>
            <w:tcMar/>
            <w:hideMark/>
          </w:tcPr>
          <w:p w:rsidR="5E38751C" w:rsidP="4C6C36A9" w:rsidRDefault="5E38751C" w14:paraId="6E349A25" w14:textId="0C2A2C83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C6C36A9" w:rsidR="5E38751C">
              <w:rPr>
                <w:rFonts w:ascii="Times New Roman" w:hAnsi="Times New Roman" w:eastAsia="Times New Roman" w:cs="Times New Roman"/>
              </w:rPr>
              <w:t>Courses above that weren’t used or other industrial technology courses</w:t>
            </w:r>
          </w:p>
        </w:tc>
        <w:tc>
          <w:tcPr>
            <w:tcW w:w="4607" w:type="dxa"/>
            <w:gridSpan w:val="3"/>
            <w:noWrap/>
            <w:tcMar/>
            <w:hideMark/>
          </w:tcPr>
          <w:p w:rsidR="5E38751C" w:rsidP="4C6C36A9" w:rsidRDefault="5E38751C" w14:paraId="50BF3E6E" w14:textId="085B7192">
            <w:pPr>
              <w:pStyle w:val="ListParagraph"/>
              <w:ind w:left="0"/>
              <w:rPr>
                <w:rFonts w:ascii="Times New Roman" w:hAnsi="Times New Roman" w:eastAsia="Times New Roman" w:cs="Times New Roman"/>
              </w:rPr>
            </w:pPr>
            <w:r w:rsidRPr="4C6C36A9" w:rsidR="5E38751C">
              <w:rPr>
                <w:rFonts w:ascii="Times New Roman" w:hAnsi="Times New Roman" w:eastAsia="Times New Roman" w:cs="Times New Roman"/>
              </w:rPr>
              <w:t>Electives</w:t>
            </w:r>
          </w:p>
        </w:tc>
        <w:tc>
          <w:tcPr>
            <w:tcW w:w="545" w:type="dxa"/>
            <w:noWrap/>
            <w:tcMar/>
            <w:hideMark/>
          </w:tcPr>
          <w:p w:rsidR="5E38751C" w:rsidP="4C6C36A9" w:rsidRDefault="5E38751C" w14:paraId="55995266" w14:textId="494E9377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  <w:r w:rsidRPr="4C6C36A9" w:rsidR="5E38751C">
              <w:rPr>
                <w:rFonts w:ascii="Perpetua" w:hAnsi="Perpetua" w:eastAsia="Times New Roman" w:cs="Arial"/>
              </w:rPr>
              <w:t>12</w:t>
            </w:r>
          </w:p>
        </w:tc>
        <w:tc>
          <w:tcPr>
            <w:tcW w:w="1039" w:type="dxa"/>
            <w:tcMar/>
          </w:tcPr>
          <w:p w:rsidR="4C6C36A9" w:rsidP="4C6C36A9" w:rsidRDefault="4C6C36A9" w14:paraId="54E53B97" w14:textId="46565D8E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1133C" w:rsidTr="6EA5B3BF" w14:paraId="4D28BF65" w14:textId="77777777">
        <w:trPr>
          <w:trHeight w:val="246"/>
        </w:trPr>
        <w:tc>
          <w:tcPr>
            <w:tcW w:w="10121" w:type="dxa"/>
            <w:gridSpan w:val="6"/>
            <w:noWrap/>
            <w:tcMar/>
            <w:vAlign w:val="center"/>
          </w:tcPr>
          <w:p w:rsidRPr="005E7025" w:rsidR="0071133C" w:rsidP="006140F9" w:rsidRDefault="0071133C" w14:paraId="5DCE448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*</w:t>
            </w:r>
            <w:r w:rsidR="006140F9">
              <w:rPr>
                <w:rFonts w:ascii="Perpetua" w:hAnsi="Perpetua" w:eastAsia="Times New Roman" w:cs="Arial"/>
              </w:rPr>
              <w:t>The areas above do not have specific courses listed to meet the requirement. If a student has taken a different class or one from another university, we will determine on a case-by-case basis whether it meets the requirement.</w:t>
            </w:r>
            <w:r>
              <w:rPr>
                <w:rFonts w:ascii="Perpetua" w:hAnsi="Perpetua" w:eastAsia="Times New Roman" w:cs="Arial"/>
              </w:rPr>
              <w:t xml:space="preserve"> </w:t>
            </w:r>
          </w:p>
        </w:tc>
      </w:tr>
      <w:tr w:rsidRPr="00EE19E1" w:rsidR="005E7025" w:rsidTr="6EA5B3BF" w14:paraId="79E9731D" w14:textId="77777777">
        <w:trPr>
          <w:trHeight w:val="246"/>
        </w:trPr>
        <w:tc>
          <w:tcPr>
            <w:tcW w:w="9082" w:type="dxa"/>
            <w:gridSpan w:val="5"/>
            <w:noWrap/>
            <w:tcMar/>
          </w:tcPr>
          <w:p w:rsidRPr="005E7025" w:rsidR="005E7025" w:rsidP="005E7025" w:rsidRDefault="005E7025" w14:paraId="2F436E4B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Professional Education Courses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8EAFC9A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EA5B3BF" w14:paraId="1DA0761F" w14:textId="77777777">
        <w:trPr>
          <w:trHeight w:val="246"/>
        </w:trPr>
        <w:tc>
          <w:tcPr>
            <w:tcW w:w="3930" w:type="dxa"/>
            <w:noWrap/>
            <w:tcMar/>
          </w:tcPr>
          <w:p w:rsidRPr="005E7025" w:rsidR="005E7025" w:rsidP="005E7025" w:rsidRDefault="005E7025" w14:paraId="793D0FB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4607" w:type="dxa"/>
            <w:gridSpan w:val="3"/>
            <w:noWrap/>
            <w:tcMar/>
          </w:tcPr>
          <w:p w:rsidRPr="005E7025" w:rsidR="005E7025" w:rsidP="005E7025" w:rsidRDefault="00E92C3D" w14:paraId="3690BA12" w14:textId="32050276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693F0F3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3389B0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EA5B3BF" w14:paraId="759F27E5" w14:textId="77777777">
        <w:trPr>
          <w:trHeight w:val="246"/>
        </w:trPr>
        <w:tc>
          <w:tcPr>
            <w:tcW w:w="3930" w:type="dxa"/>
            <w:noWrap/>
            <w:tcMar/>
          </w:tcPr>
          <w:p w:rsidRPr="005E7025" w:rsidR="005E7025" w:rsidP="005E7025" w:rsidRDefault="005E7025" w14:paraId="2FE0528A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4607" w:type="dxa"/>
            <w:gridSpan w:val="3"/>
            <w:noWrap/>
            <w:tcMar/>
          </w:tcPr>
          <w:p w:rsidRPr="005E7025" w:rsidR="005E7025" w:rsidP="005E7025" w:rsidRDefault="00E92C3D" w14:paraId="4BCB325A" w14:textId="4578A3E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4D5785B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1B1308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E92C3D" w:rsidTr="6EA5B3BF" w14:paraId="46C19FBA" w14:textId="77777777">
        <w:trPr>
          <w:trHeight w:val="246"/>
        </w:trPr>
        <w:tc>
          <w:tcPr>
            <w:tcW w:w="3930" w:type="dxa"/>
            <w:noWrap/>
            <w:tcMar/>
          </w:tcPr>
          <w:p w:rsidR="00E92C3D" w:rsidP="005E7025" w:rsidRDefault="00E92C3D" w14:paraId="746E9795" w14:textId="685CE6A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4607" w:type="dxa"/>
            <w:gridSpan w:val="3"/>
            <w:noWrap/>
            <w:tcMar/>
          </w:tcPr>
          <w:p w:rsidR="00E92C3D" w:rsidP="005E7025" w:rsidRDefault="00E92C3D" w14:paraId="51BA176E" w14:textId="4F0A7EA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II</w:t>
            </w:r>
          </w:p>
        </w:tc>
        <w:tc>
          <w:tcPr>
            <w:tcW w:w="545" w:type="dxa"/>
            <w:noWrap/>
            <w:tcMar/>
          </w:tcPr>
          <w:p w:rsidR="00E92C3D" w:rsidP="005E7025" w:rsidRDefault="00E92C3D" w14:paraId="6B21AACE" w14:textId="60A96D2F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E92C3D" w:rsidP="005E7025" w:rsidRDefault="00E92C3D" w14:paraId="05A2847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14F10" w:rsidTr="6EA5B3BF" w14:paraId="35C6FC24" w14:textId="77777777">
        <w:trPr>
          <w:trHeight w:val="246"/>
        </w:trPr>
        <w:tc>
          <w:tcPr>
            <w:tcW w:w="3930" w:type="dxa"/>
            <w:noWrap/>
            <w:tcMar/>
          </w:tcPr>
          <w:p w:rsidR="00514F10" w:rsidP="005E7025" w:rsidRDefault="00514F10" w14:paraId="0E40468F" w14:textId="09DA273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4607" w:type="dxa"/>
            <w:gridSpan w:val="3"/>
            <w:noWrap/>
            <w:tcMar/>
          </w:tcPr>
          <w:p w:rsidR="00514F10" w:rsidP="005E7025" w:rsidRDefault="00514F10" w14:paraId="52DFA561" w14:textId="111F3B4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Behavior Management</w:t>
            </w:r>
          </w:p>
        </w:tc>
        <w:tc>
          <w:tcPr>
            <w:tcW w:w="545" w:type="dxa"/>
            <w:noWrap/>
            <w:tcMar/>
          </w:tcPr>
          <w:p w:rsidR="00514F10" w:rsidP="005E7025" w:rsidRDefault="00514F10" w14:paraId="68D85460" w14:textId="7630FC85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14F10" w:rsidP="005E7025" w:rsidRDefault="00514F10" w14:paraId="4E29D46B" w14:textId="1FDFF2BE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14F10" w:rsidTr="6EA5B3BF" w14:paraId="0823DCCA" w14:textId="77777777">
        <w:trPr>
          <w:trHeight w:val="246"/>
        </w:trPr>
        <w:tc>
          <w:tcPr>
            <w:tcW w:w="3930" w:type="dxa"/>
            <w:noWrap/>
            <w:tcMar/>
          </w:tcPr>
          <w:p w:rsidR="00514F10" w:rsidP="005E7025" w:rsidRDefault="00514F10" w14:paraId="690CA564" w14:textId="265AB85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4607" w:type="dxa"/>
            <w:gridSpan w:val="3"/>
            <w:noWrap/>
            <w:tcMar/>
          </w:tcPr>
          <w:p w:rsidR="00514F10" w:rsidP="005E7025" w:rsidRDefault="003933D8" w14:paraId="2531E0CB" w14:textId="56C59DD9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45" w:type="dxa"/>
            <w:noWrap/>
            <w:tcMar/>
          </w:tcPr>
          <w:p w:rsidR="00514F10" w:rsidP="005E7025" w:rsidRDefault="003933D8" w14:paraId="0589A211" w14:textId="76457096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14F10" w:rsidP="005E7025" w:rsidRDefault="00514F10" w14:paraId="0C1B233F" w14:textId="51734D53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A5A97" w:rsidTr="6EA5B3BF" w14:paraId="1517354E" w14:textId="77777777">
        <w:trPr>
          <w:trHeight w:val="246"/>
        </w:trPr>
        <w:tc>
          <w:tcPr>
            <w:tcW w:w="3930" w:type="dxa"/>
            <w:noWrap/>
            <w:tcMar/>
          </w:tcPr>
          <w:p w:rsidRPr="005E7025" w:rsidR="007A5A97" w:rsidP="005E7025" w:rsidRDefault="007A5A97" w14:paraId="75CA6444" w14:textId="0FDD797D">
            <w:pPr>
              <w:rPr>
                <w:rFonts w:ascii="Perpetua" w:hAnsi="Perpetua" w:eastAsia="Times New Roman" w:cs="Arial"/>
              </w:rPr>
            </w:pPr>
            <w:r w:rsidRPr="1AC0559D" w:rsidR="007A5A97">
              <w:rPr>
                <w:rFonts w:ascii="Perpetua" w:hAnsi="Perpetua" w:eastAsia="Times New Roman" w:cs="Arial"/>
              </w:rPr>
              <w:t>ED370S</w:t>
            </w:r>
            <w:r w:rsidRPr="1AC0559D" w:rsidR="198DC611">
              <w:rPr>
                <w:rFonts w:ascii="Perpetua" w:hAnsi="Perpetua" w:eastAsia="Times New Roman" w:cs="Arial"/>
              </w:rPr>
              <w:t>C</w:t>
            </w:r>
          </w:p>
        </w:tc>
        <w:tc>
          <w:tcPr>
            <w:tcW w:w="4607" w:type="dxa"/>
            <w:gridSpan w:val="3"/>
            <w:noWrap/>
            <w:tcMar/>
          </w:tcPr>
          <w:p w:rsidRPr="005E7025" w:rsidR="007A5A97" w:rsidP="005E7025" w:rsidRDefault="00F411D8" w14:paraId="70756A14" w14:textId="23795891">
            <w:pPr>
              <w:rPr>
                <w:rFonts w:ascii="Perpetua" w:hAnsi="Perpetua" w:eastAsia="Times New Roman" w:cs="Arial"/>
              </w:rPr>
            </w:pPr>
            <w:r w:rsidRPr="1AC0559D" w:rsidR="00F411D8">
              <w:rPr>
                <w:rFonts w:ascii="Perpetua" w:hAnsi="Perpetua" w:eastAsia="Times New Roman" w:cs="Arial"/>
              </w:rPr>
              <w:t>Methods of Teaching Science</w:t>
            </w:r>
          </w:p>
        </w:tc>
        <w:tc>
          <w:tcPr>
            <w:tcW w:w="545" w:type="dxa"/>
            <w:noWrap/>
            <w:tcMar/>
          </w:tcPr>
          <w:p w:rsidRPr="005E7025" w:rsidR="007A5A97" w:rsidP="005E7025" w:rsidRDefault="007A5A97" w14:paraId="63737853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7A5A97" w:rsidP="005E7025" w:rsidRDefault="007A5A97" w14:paraId="5FDBFA1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EA5B3BF" w14:paraId="50FA2BC9" w14:textId="77777777">
        <w:trPr>
          <w:trHeight w:val="246"/>
        </w:trPr>
        <w:tc>
          <w:tcPr>
            <w:tcW w:w="3930" w:type="dxa"/>
            <w:noWrap/>
            <w:tcMar/>
          </w:tcPr>
          <w:p w:rsidRPr="005E7025" w:rsidR="005E7025" w:rsidP="005E7025" w:rsidRDefault="00D42538" w14:paraId="3664B41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 w:rsid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4607" w:type="dxa"/>
            <w:gridSpan w:val="3"/>
            <w:noWrap/>
            <w:tcMar/>
          </w:tcPr>
          <w:p w:rsidRPr="005E7025" w:rsidR="005E7025" w:rsidP="005E7025" w:rsidRDefault="005E7025" w14:paraId="505DF6DA" w14:textId="20C99DB8">
            <w:pPr>
              <w:rPr>
                <w:rFonts w:ascii="Perpetua" w:hAnsi="Perpetua" w:eastAsia="Times New Roman" w:cs="Arial"/>
              </w:rPr>
            </w:pPr>
            <w:r w:rsidRPr="1AC0559D" w:rsidR="1255BFD0"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D42538" w14:paraId="3FD3E5E2" w14:textId="2B7C842C">
            <w:pPr>
              <w:jc w:val="right"/>
              <w:rPr>
                <w:rFonts w:ascii="Perpetua" w:hAnsi="Perpetua" w:eastAsia="Times New Roman" w:cs="Arial"/>
              </w:rPr>
            </w:pPr>
            <w:r w:rsidRPr="1AC0559D" w:rsidR="2E768AF4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F26DD0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42538" w:rsidTr="6EA5B3BF" w14:paraId="13353F3A" w14:textId="77777777">
        <w:trPr>
          <w:trHeight w:val="246"/>
        </w:trPr>
        <w:tc>
          <w:tcPr>
            <w:tcW w:w="3930" w:type="dxa"/>
            <w:noWrap/>
            <w:tcMar/>
          </w:tcPr>
          <w:p w:rsidRPr="005E7025" w:rsidR="00D42538" w:rsidP="005E7025" w:rsidRDefault="00D42538" w14:paraId="286E9A7C" w14:textId="4685381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</w:t>
            </w:r>
            <w:r w:rsidR="001C756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4607" w:type="dxa"/>
            <w:gridSpan w:val="3"/>
            <w:noWrap/>
            <w:tcMar/>
          </w:tcPr>
          <w:p w:rsidRPr="005E7025" w:rsidR="00D42538" w:rsidP="005E7025" w:rsidRDefault="00D42538" w14:paraId="3629401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45" w:type="dxa"/>
            <w:noWrap/>
            <w:tcMar/>
          </w:tcPr>
          <w:p w:rsidRPr="005E7025" w:rsidR="00D42538" w:rsidP="005E7025" w:rsidRDefault="00D42538" w14:paraId="678BAEC8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D42538" w:rsidP="005E7025" w:rsidRDefault="00D42538" w14:paraId="74BD09F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EA5B3BF" w14:paraId="4E98A942" w14:textId="77777777">
        <w:trPr>
          <w:trHeight w:val="246"/>
        </w:trPr>
        <w:tc>
          <w:tcPr>
            <w:tcW w:w="3930" w:type="dxa"/>
            <w:noWrap/>
            <w:tcMar/>
          </w:tcPr>
          <w:p w:rsidRPr="005E7025" w:rsidR="005E7025" w:rsidP="005E7025" w:rsidRDefault="005E7025" w14:paraId="7CC7418C" w14:textId="21636BF0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1C756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4607" w:type="dxa"/>
            <w:gridSpan w:val="3"/>
            <w:noWrap/>
            <w:tcMar/>
          </w:tcPr>
          <w:p w:rsidRPr="005E7025" w:rsidR="005E7025" w:rsidP="005E7025" w:rsidRDefault="005E7025" w14:paraId="032AA1E2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590FEB2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7687B0D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484FDC" w:rsidTr="6EA5B3BF" w14:paraId="09FD1421" w14:textId="77777777">
        <w:trPr>
          <w:trHeight w:val="246"/>
        </w:trPr>
        <w:tc>
          <w:tcPr>
            <w:tcW w:w="3930" w:type="dxa"/>
            <w:noWrap/>
            <w:tcMar/>
          </w:tcPr>
          <w:p w:rsidRPr="005E7025" w:rsidR="00484FDC" w:rsidP="005E7025" w:rsidRDefault="00484FDC" w14:paraId="51A231C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4607" w:type="dxa"/>
            <w:gridSpan w:val="3"/>
            <w:noWrap/>
            <w:tcMar/>
          </w:tcPr>
          <w:p w:rsidRPr="005E7025" w:rsidR="00484FDC" w:rsidP="005E7025" w:rsidRDefault="00484FDC" w14:paraId="565D63BB" w14:textId="54A0C6F3">
            <w:pPr>
              <w:rPr>
                <w:rFonts w:ascii="Perpetua" w:hAnsi="Perpetua" w:eastAsia="Times New Roman" w:cs="Arial"/>
              </w:rPr>
            </w:pPr>
            <w:r w:rsidRPr="1AC0559D" w:rsidR="00484FDC">
              <w:rPr>
                <w:rFonts w:ascii="Perpetua" w:hAnsi="Perpetua" w:eastAsia="Times New Roman" w:cs="Arial"/>
              </w:rPr>
              <w:t>Teaching Reading</w:t>
            </w:r>
            <w:r w:rsidRPr="1AC0559D" w:rsidR="7A9F695D">
              <w:rPr>
                <w:rFonts w:ascii="Perpetua" w:hAnsi="Perpetua" w:eastAsia="Times New Roman" w:cs="Arial"/>
              </w:rPr>
              <w:t xml:space="preserve"> in the Content Area</w:t>
            </w:r>
          </w:p>
        </w:tc>
        <w:tc>
          <w:tcPr>
            <w:tcW w:w="545" w:type="dxa"/>
            <w:noWrap/>
            <w:tcMar/>
          </w:tcPr>
          <w:p w:rsidRPr="005E7025" w:rsidR="00484FDC" w:rsidP="00484FDC" w:rsidRDefault="00484FDC" w14:paraId="57C7EA1A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484FDC" w:rsidP="005E7025" w:rsidRDefault="00484FDC" w14:paraId="2B6CDA3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D690D" w:rsidTr="6EA5B3BF" w14:paraId="0B9F6AFE" w14:textId="77777777">
        <w:trPr>
          <w:trHeight w:val="246"/>
        </w:trPr>
        <w:tc>
          <w:tcPr>
            <w:tcW w:w="3930" w:type="dxa"/>
            <w:noWrap/>
            <w:tcMar/>
          </w:tcPr>
          <w:p w:rsidRPr="005E7025" w:rsidR="002D690D" w:rsidP="005E7025" w:rsidRDefault="002D690D" w14:paraId="49D8F77E" w14:textId="5D1C324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PY210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4607" w:type="dxa"/>
            <w:gridSpan w:val="3"/>
            <w:noWrap/>
            <w:tcMar/>
          </w:tcPr>
          <w:p w:rsidRPr="005E7025" w:rsidR="002D690D" w:rsidP="005E7025" w:rsidRDefault="002D690D" w14:paraId="239B84C7" w14:textId="2E5924BD">
            <w:pPr>
              <w:rPr>
                <w:rFonts w:ascii="Perpetua" w:hAnsi="Perpetua" w:eastAsia="Times New Roman" w:cs="Arial"/>
              </w:rPr>
            </w:pPr>
            <w:r w:rsidRPr="1AC0559D" w:rsidR="002D690D">
              <w:rPr>
                <w:rFonts w:ascii="Perpetua" w:hAnsi="Perpetua" w:eastAsia="Times New Roman" w:cs="Arial"/>
              </w:rPr>
              <w:t>Education</w:t>
            </w:r>
            <w:r w:rsidRPr="1AC0559D" w:rsidR="58D67D63">
              <w:rPr>
                <w:rFonts w:ascii="Perpetua" w:hAnsi="Perpetua" w:eastAsia="Times New Roman" w:cs="Arial"/>
              </w:rPr>
              <w:t>al Psychology</w:t>
            </w:r>
          </w:p>
        </w:tc>
        <w:tc>
          <w:tcPr>
            <w:tcW w:w="545" w:type="dxa"/>
            <w:noWrap/>
            <w:tcMar/>
          </w:tcPr>
          <w:p w:rsidRPr="005E7025" w:rsidR="002D690D" w:rsidP="005E7025" w:rsidRDefault="002D690D" w14:paraId="20417E44" w14:textId="2F05A170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2D690D" w:rsidP="005E7025" w:rsidRDefault="002D690D" w14:paraId="0B95C47B" w14:textId="2958C6B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EA5B3BF" w14:paraId="77682BCE" w14:textId="77777777">
        <w:trPr>
          <w:trHeight w:val="246"/>
        </w:trPr>
        <w:tc>
          <w:tcPr>
            <w:tcW w:w="3930" w:type="dxa"/>
            <w:noWrap/>
            <w:tcMar/>
          </w:tcPr>
          <w:p w:rsidRPr="005E7025" w:rsidR="005E7025" w:rsidP="005E7025" w:rsidRDefault="005E7025" w14:paraId="4CF9F1C8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4607" w:type="dxa"/>
            <w:gridSpan w:val="3"/>
            <w:noWrap/>
            <w:tcMar/>
          </w:tcPr>
          <w:p w:rsidRPr="005E7025" w:rsidR="005E7025" w:rsidP="005E7025" w:rsidRDefault="005E7025" w14:paraId="2BBD5D8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ABAA02C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049F896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EA5B3BF" w14:paraId="45015EA5" w14:textId="77777777">
        <w:trPr>
          <w:trHeight w:val="246"/>
        </w:trPr>
        <w:tc>
          <w:tcPr>
            <w:tcW w:w="3930" w:type="dxa"/>
            <w:noWrap/>
            <w:tcMar/>
          </w:tcPr>
          <w:p w:rsidRPr="005E7025" w:rsidR="005E7025" w:rsidP="005E7025" w:rsidRDefault="005E7025" w14:paraId="72657EC9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4607" w:type="dxa"/>
            <w:gridSpan w:val="3"/>
            <w:noWrap/>
            <w:tcMar/>
          </w:tcPr>
          <w:p w:rsidRPr="005E7025" w:rsidR="005E7025" w:rsidP="005E7025" w:rsidRDefault="005E7025" w14:paraId="3ABDD61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FCAE79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622ED9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739F6" w:rsidTr="6EA5B3BF" w14:paraId="42735F09" w14:textId="77777777">
        <w:trPr>
          <w:trHeight w:val="246"/>
        </w:trPr>
        <w:tc>
          <w:tcPr>
            <w:tcW w:w="3930" w:type="dxa"/>
            <w:noWrap/>
            <w:tcMar/>
          </w:tcPr>
          <w:p w:rsidRPr="005E7025" w:rsidR="003739F6" w:rsidP="005E7025" w:rsidRDefault="003739F6" w14:paraId="6098C0E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4607" w:type="dxa"/>
            <w:gridSpan w:val="3"/>
            <w:noWrap/>
            <w:tcMar/>
          </w:tcPr>
          <w:p w:rsidRPr="005E7025" w:rsidR="003739F6" w:rsidP="005E7025" w:rsidRDefault="003739F6" w14:paraId="5F2D130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45" w:type="dxa"/>
            <w:noWrap/>
            <w:tcMar/>
          </w:tcPr>
          <w:p w:rsidRPr="005E7025" w:rsidR="003739F6" w:rsidP="005E7025" w:rsidRDefault="003739F6" w14:paraId="5F405E84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3739F6" w:rsidP="005E7025" w:rsidRDefault="003739F6" w14:paraId="4376DFC5" w14:textId="3FF24EF8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EA5B3BF" w14:paraId="63D9A1FF" w14:textId="77777777">
        <w:trPr>
          <w:trHeight w:val="246"/>
        </w:trPr>
        <w:tc>
          <w:tcPr>
            <w:tcW w:w="8537" w:type="dxa"/>
            <w:gridSpan w:val="4"/>
            <w:noWrap/>
            <w:tcMar/>
          </w:tcPr>
          <w:p w:rsidRPr="007663BC" w:rsidR="005E7025" w:rsidP="00B75ECC" w:rsidRDefault="005E7025" w14:paraId="5F11A745" w14:textId="645E33C5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4C6C36A9" w:rsidR="005E7025">
              <w:rPr>
                <w:rFonts w:ascii="Perpetua" w:hAnsi="Perpetua" w:eastAsia="Times New Roman" w:cs="Arial"/>
                <w:sz w:val="32"/>
                <w:szCs w:val="32"/>
              </w:rPr>
              <w:t>Total Hours Required for Cert</w:t>
            </w:r>
            <w:r w:rsidRPr="4C6C36A9" w:rsidR="007D7A11">
              <w:rPr>
                <w:rFonts w:ascii="Perpetua" w:hAnsi="Perpetua" w:eastAsia="Times New Roman" w:cs="Arial"/>
                <w:sz w:val="32"/>
                <w:szCs w:val="32"/>
              </w:rPr>
              <w:t>ification</w:t>
            </w:r>
            <w:r w:rsidRPr="4C6C36A9" w:rsidR="005E7025">
              <w:rPr>
                <w:rFonts w:ascii="Perpetua" w:hAnsi="Perpetua" w:eastAsia="Times New Roman" w:cs="Arial"/>
                <w:sz w:val="32"/>
                <w:szCs w:val="32"/>
              </w:rPr>
              <w:t xml:space="preserve"> Only in </w:t>
            </w:r>
            <w:r w:rsidRPr="4C6C36A9" w:rsidR="5D961AA8">
              <w:rPr>
                <w:rFonts w:ascii="Perpetua" w:hAnsi="Perpetua" w:eastAsia="Times New Roman" w:cs="Arial"/>
                <w:sz w:val="32"/>
                <w:szCs w:val="32"/>
              </w:rPr>
              <w:t>Tech &amp; Engineering</w:t>
            </w:r>
          </w:p>
        </w:tc>
        <w:tc>
          <w:tcPr>
            <w:tcW w:w="545" w:type="dxa"/>
            <w:noWrap/>
            <w:tcMar/>
          </w:tcPr>
          <w:p w:rsidRPr="005E7025" w:rsidR="005E7025" w:rsidP="001C7563" w:rsidRDefault="007C4677" w14:paraId="434AFB73" w14:textId="3BE33C35">
            <w:pPr>
              <w:jc w:val="right"/>
              <w:rPr>
                <w:rFonts w:ascii="Perpetua" w:hAnsi="Perpetua" w:eastAsia="Times New Roman" w:cs="Arial"/>
              </w:rPr>
            </w:pPr>
            <w:r w:rsidRPr="4FDB32C9" w:rsidR="70B0F38D">
              <w:rPr>
                <w:rFonts w:ascii="Perpetua" w:hAnsi="Perpetua" w:eastAsia="Times New Roman" w:cs="Arial"/>
              </w:rPr>
              <w:t>7</w:t>
            </w:r>
            <w:r w:rsidRPr="4FDB32C9" w:rsidR="5BBC8B16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2E9D4E8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308D5" w:rsidTr="6EA5B3BF" w14:paraId="7DACB91A" w14:textId="77777777">
        <w:trPr>
          <w:trHeight w:val="246"/>
        </w:trPr>
        <w:tc>
          <w:tcPr>
            <w:tcW w:w="5751" w:type="dxa"/>
            <w:gridSpan w:val="2"/>
            <w:noWrap/>
            <w:tcMar/>
            <w:vAlign w:val="center"/>
          </w:tcPr>
          <w:p w:rsidRPr="00ED6454" w:rsidR="009308D5" w:rsidP="1AC0559D" w:rsidRDefault="009308D5" w14:paraId="1303F267" w14:textId="7FA7884F">
            <w:pPr>
              <w:pStyle w:val="Normal"/>
              <w:rPr>
                <w:rFonts w:ascii="Perpetua" w:hAnsi="Perpetua" w:eastAsia="Times New Roman" w:cs="Arial"/>
              </w:rPr>
            </w:pPr>
            <w:r w:rsidRPr="1AC0559D" w:rsidR="66B4D9C1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370" w:type="dxa"/>
            <w:gridSpan w:val="4"/>
            <w:tcMar/>
            <w:vAlign w:val="center"/>
          </w:tcPr>
          <w:p w:rsidR="009308D5" w:rsidP="1AC0559D" w:rsidRDefault="009308D5" w14:noSpellErr="1" w14:paraId="0618BA38">
            <w:pPr>
              <w:rPr>
                <w:rFonts w:ascii="Perpetua" w:hAnsi="Perpetua" w:eastAsia="Times New Roman" w:cs="Arial"/>
              </w:rPr>
            </w:pPr>
            <w:r w:rsidRPr="1AC0559D" w:rsidR="009308D5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83235" w:rsidP="006B0DBF" w:rsidRDefault="00A83235" w14:paraId="66461494" w14:textId="77777777"/>
    <w:sectPr w:rsidR="00A832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3CC7"/>
    <w:multiLevelType w:val="hybridMultilevel"/>
    <w:tmpl w:val="E0AA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3295D"/>
    <w:multiLevelType w:val="multilevel"/>
    <w:tmpl w:val="DB8E8FC6"/>
    <w:lvl w:ilvl="0">
      <w:start w:val="3"/>
      <w:numFmt w:val="upperRoman"/>
      <w:suff w:val="nothing"/>
      <w:lvlText w:val="%1."/>
      <w:lvlJc w:val="left"/>
      <w:pPr>
        <w:ind w:left="144" w:hanging="144"/>
      </w:pPr>
    </w:lvl>
    <w:lvl w:ilvl="1">
      <w:start w:val="1"/>
      <w:numFmt w:val="upperLetter"/>
      <w:lvlText w:val="%2."/>
      <w:lvlJc w:val="left"/>
      <w:pPr>
        <w:tabs>
          <w:tab w:val="num" w:pos="504"/>
        </w:tabs>
        <w:ind w:left="432" w:hanging="288"/>
      </w:pPr>
    </w:lvl>
    <w:lvl w:ilvl="2">
      <w:start w:val="1"/>
      <w:numFmt w:val="decimal"/>
      <w:lvlText w:val="%3."/>
      <w:lvlJc w:val="left"/>
      <w:pPr>
        <w:tabs>
          <w:tab w:val="num" w:pos="648"/>
        </w:tabs>
        <w:ind w:left="576" w:hanging="288"/>
      </w:pPr>
    </w:lvl>
    <w:lvl w:ilvl="3">
      <w:start w:val="1"/>
      <w:numFmt w:val="lowerLetter"/>
      <w:lvlText w:val="%4)"/>
      <w:lvlJc w:val="left"/>
      <w:pPr>
        <w:tabs>
          <w:tab w:val="num" w:pos="792"/>
        </w:tabs>
        <w:ind w:left="720" w:hanging="288"/>
      </w:pPr>
    </w:lvl>
    <w:lvl w:ilvl="4">
      <w:start w:val="1"/>
      <w:numFmt w:val="decimal"/>
      <w:lvlText w:val="(%5)"/>
      <w:lvlJc w:val="left"/>
      <w:pPr>
        <w:tabs>
          <w:tab w:val="num" w:pos="1080"/>
        </w:tabs>
        <w:ind w:left="864" w:hanging="144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60" w:hanging="28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448" w:hanging="28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736" w:hanging="28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024" w:hanging="288"/>
      </w:pPr>
    </w:lvl>
  </w:abstractNum>
  <w:abstractNum w:abstractNumId="2" w15:restartNumberingAfterBreak="0">
    <w:nsid w:val="320B1DEB"/>
    <w:multiLevelType w:val="hybridMultilevel"/>
    <w:tmpl w:val="08308FAE"/>
    <w:lvl w:ilvl="0" w:tplc="4DF299B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E7436"/>
    <w:multiLevelType w:val="hybridMultilevel"/>
    <w:tmpl w:val="89EA7DFC"/>
    <w:lvl w:ilvl="0" w:tplc="E836DE8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C0D29"/>
    <w:rsid w:val="000F0FB9"/>
    <w:rsid w:val="00150BB4"/>
    <w:rsid w:val="001A30F8"/>
    <w:rsid w:val="001C7563"/>
    <w:rsid w:val="002A5C66"/>
    <w:rsid w:val="002C4FE4"/>
    <w:rsid w:val="002D690D"/>
    <w:rsid w:val="002E36FA"/>
    <w:rsid w:val="0036E748"/>
    <w:rsid w:val="003739F6"/>
    <w:rsid w:val="003933D8"/>
    <w:rsid w:val="003D00D9"/>
    <w:rsid w:val="00484FDC"/>
    <w:rsid w:val="00514F10"/>
    <w:rsid w:val="005E7025"/>
    <w:rsid w:val="006140F9"/>
    <w:rsid w:val="006B0DBF"/>
    <w:rsid w:val="0071133C"/>
    <w:rsid w:val="007663BC"/>
    <w:rsid w:val="007A5A97"/>
    <w:rsid w:val="007C4677"/>
    <w:rsid w:val="007D7A11"/>
    <w:rsid w:val="00884B28"/>
    <w:rsid w:val="009058B2"/>
    <w:rsid w:val="0091310A"/>
    <w:rsid w:val="009308D5"/>
    <w:rsid w:val="00950002"/>
    <w:rsid w:val="009D089C"/>
    <w:rsid w:val="00A100F9"/>
    <w:rsid w:val="00A6473C"/>
    <w:rsid w:val="00A83235"/>
    <w:rsid w:val="00B51C18"/>
    <w:rsid w:val="00B75ECC"/>
    <w:rsid w:val="00C936C3"/>
    <w:rsid w:val="00CC2ABA"/>
    <w:rsid w:val="00D42538"/>
    <w:rsid w:val="00D83660"/>
    <w:rsid w:val="00DB0951"/>
    <w:rsid w:val="00E92C3D"/>
    <w:rsid w:val="00ED750C"/>
    <w:rsid w:val="00EE19E1"/>
    <w:rsid w:val="00F12A10"/>
    <w:rsid w:val="00F31A06"/>
    <w:rsid w:val="00F411D8"/>
    <w:rsid w:val="04973E3F"/>
    <w:rsid w:val="081A9E7F"/>
    <w:rsid w:val="089C8BA9"/>
    <w:rsid w:val="0C75BCFA"/>
    <w:rsid w:val="1255BFD0"/>
    <w:rsid w:val="198DC611"/>
    <w:rsid w:val="1AC0559D"/>
    <w:rsid w:val="1CAD42E2"/>
    <w:rsid w:val="1D66F843"/>
    <w:rsid w:val="1E37ED62"/>
    <w:rsid w:val="263344FF"/>
    <w:rsid w:val="2E768AF4"/>
    <w:rsid w:val="2ED4F07B"/>
    <w:rsid w:val="3C124AE0"/>
    <w:rsid w:val="4C6C36A9"/>
    <w:rsid w:val="4FADB7E8"/>
    <w:rsid w:val="4FDB32C9"/>
    <w:rsid w:val="51EFA2C0"/>
    <w:rsid w:val="524D533E"/>
    <w:rsid w:val="53724AC4"/>
    <w:rsid w:val="5845BBE7"/>
    <w:rsid w:val="58D67D63"/>
    <w:rsid w:val="58F5B6DB"/>
    <w:rsid w:val="59E18C48"/>
    <w:rsid w:val="5B7D5CA9"/>
    <w:rsid w:val="5BBC8B16"/>
    <w:rsid w:val="5D961AA8"/>
    <w:rsid w:val="5E38751C"/>
    <w:rsid w:val="66B4D9C1"/>
    <w:rsid w:val="6B373283"/>
    <w:rsid w:val="6EA5B3BF"/>
    <w:rsid w:val="70B0F38D"/>
    <w:rsid w:val="776DA81D"/>
    <w:rsid w:val="7A9F695D"/>
    <w:rsid w:val="7BF2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45CF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6B0DBF"/>
    <w:pPr>
      <w:overflowPunct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18"/>
      <w:szCs w:val="20"/>
      <w:lang w:val="x-none" w:eastAsia="x-none"/>
    </w:rPr>
  </w:style>
  <w:style w:type="character" w:styleId="CommentTextChar" w:customStyle="1">
    <w:name w:val="Comment Text Char"/>
    <w:basedOn w:val="DefaultParagraphFont"/>
    <w:link w:val="CommentText"/>
    <w:semiHidden/>
    <w:rsid w:val="006B0DBF"/>
    <w:rPr>
      <w:rFonts w:ascii="Arial" w:hAnsi="Arial" w:eastAsia="Times New Roman" w:cs="Times New Roman"/>
      <w:sz w:val="18"/>
      <w:szCs w:val="20"/>
      <w:lang w:val="x-none" w:eastAsia="x-none"/>
    </w:rPr>
  </w:style>
  <w:style w:type="character" w:styleId="CommentReference">
    <w:name w:val="annotation reference"/>
    <w:semiHidden/>
    <w:unhideWhenUsed/>
    <w:rsid w:val="006B0DBF"/>
    <w:rPr>
      <w:rFonts w:hint="default" w:ascii="Arial" w:hAnsi="Arial" w:cs="Arial"/>
      <w:sz w:val="16"/>
    </w:rPr>
  </w:style>
  <w:style w:type="paragraph" w:styleId="ListParagraph">
    <w:name w:val="List Paragraph"/>
    <w:basedOn w:val="Normal"/>
    <w:uiPriority w:val="34"/>
    <w:qFormat/>
    <w:rsid w:val="006B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64611-2E4D-471E-8613-EE4DEEC6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BD326-013C-4E41-BAC6-F0FE05EA1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174F8-B6C5-40CC-8142-415637513577}">
  <ds:schemaRefs>
    <ds:schemaRef ds:uri="http://purl.org/dc/elements/1.1/"/>
    <ds:schemaRef ds:uri="http://purl.org/dc/dcmitype/"/>
    <ds:schemaRef ds:uri="http://www.w3.org/XML/1998/namespace"/>
    <ds:schemaRef ds:uri="6c869679-bf51-4be5-aeda-5609207c74d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9a0af30-9aad-481a-a52e-8e42910fed3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7</revision>
  <lastPrinted>2014-07-21T18:45:00.0000000Z</lastPrinted>
  <dcterms:created xsi:type="dcterms:W3CDTF">2020-07-21T12:47:00.0000000Z</dcterms:created>
  <dcterms:modified xsi:type="dcterms:W3CDTF">2024-07-26T13:24:30.8004210Z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