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E1" w:rsidRDefault="00EE19E1" w14:paraId="12E04758" w14:textId="77777777"/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45"/>
        <w:gridCol w:w="125"/>
        <w:gridCol w:w="1320"/>
        <w:gridCol w:w="1795"/>
        <w:gridCol w:w="155"/>
        <w:gridCol w:w="1735"/>
        <w:gridCol w:w="495"/>
        <w:gridCol w:w="1040"/>
      </w:tblGrid>
      <w:tr w:rsidRPr="00EE19E1" w:rsidR="00A83235" w:rsidTr="58A34838" w14:paraId="2E9F9036" w14:textId="77777777">
        <w:trPr>
          <w:trHeight w:val="225"/>
        </w:trPr>
        <w:tc>
          <w:tcPr>
            <w:tcW w:w="9810" w:type="dxa"/>
            <w:gridSpan w:val="8"/>
            <w:noWrap/>
            <w:tcMar/>
          </w:tcPr>
          <w:p w:rsidRPr="005E7025" w:rsidR="00A83235" w:rsidP="0027389A" w:rsidRDefault="00A83235" w14:paraId="411DC872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CC2ABA">
              <w:rPr>
                <w:rFonts w:ascii="Perpetua" w:hAnsi="Perpetua" w:eastAsia="Times New Roman" w:cs="Arial"/>
                <w:sz w:val="40"/>
                <w:szCs w:val="40"/>
              </w:rPr>
              <w:t xml:space="preserve">9-12 </w:t>
            </w:r>
            <w:r w:rsidR="0027389A">
              <w:rPr>
                <w:rFonts w:ascii="Perpetua" w:hAnsi="Perpetua" w:eastAsia="Times New Roman" w:cs="Arial"/>
                <w:sz w:val="40"/>
                <w:szCs w:val="40"/>
              </w:rPr>
              <w:t>Speech/Drama</w:t>
            </w:r>
          </w:p>
        </w:tc>
      </w:tr>
      <w:tr w:rsidRPr="00EE19E1" w:rsidR="009308D5" w:rsidTr="58A34838" w14:paraId="6E0384CF" w14:textId="77777777">
        <w:trPr>
          <w:trHeight w:val="422"/>
        </w:trPr>
        <w:tc>
          <w:tcPr>
            <w:tcW w:w="6385" w:type="dxa"/>
            <w:gridSpan w:val="4"/>
            <w:noWrap/>
            <w:tcMar/>
            <w:vAlign w:val="center"/>
          </w:tcPr>
          <w:p w:rsidRPr="0083194C" w:rsidR="009308D5" w:rsidP="00314B00" w:rsidRDefault="009308D5" w14:paraId="3A6C3671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4"/>
            <w:tcMar/>
            <w:vAlign w:val="center"/>
          </w:tcPr>
          <w:p w:rsidRPr="0083194C" w:rsidR="009308D5" w:rsidP="00314B00" w:rsidRDefault="009308D5" w14:paraId="64716A2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58A34838" w14:paraId="73D0270C" w14:textId="77777777">
        <w:trPr>
          <w:trHeight w:val="413"/>
        </w:trPr>
        <w:tc>
          <w:tcPr>
            <w:tcW w:w="9810" w:type="dxa"/>
            <w:gridSpan w:val="8"/>
            <w:noWrap/>
            <w:tcMar/>
            <w:vAlign w:val="center"/>
          </w:tcPr>
          <w:p w:rsidRPr="0083194C" w:rsidR="009308D5" w:rsidP="00314B00" w:rsidRDefault="009308D5" w14:paraId="180ADD15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5F717E" w:rsidTr="58A34838" w14:paraId="3D5D2D4F" w14:textId="77777777">
        <w:trPr>
          <w:trHeight w:val="413"/>
        </w:trPr>
        <w:tc>
          <w:tcPr>
            <w:tcW w:w="3270" w:type="dxa"/>
            <w:gridSpan w:val="2"/>
            <w:noWrap/>
            <w:tcMar/>
            <w:vAlign w:val="center"/>
          </w:tcPr>
          <w:p w:rsidR="005F717E" w:rsidP="00314B00" w:rsidRDefault="005F717E" w14:paraId="1376EEF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  <w:p w:rsidR="005F717E" w:rsidP="00314B00" w:rsidRDefault="005F717E" w14:paraId="54B98FD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Mar/>
            <w:vAlign w:val="center"/>
          </w:tcPr>
          <w:p w:rsidR="005F717E" w:rsidP="00314B00" w:rsidRDefault="005F717E" w14:paraId="6DD0AB8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  <w:p w:rsidR="005F717E" w:rsidP="00314B00" w:rsidRDefault="005F717E" w14:paraId="79508A1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Mar/>
            <w:vAlign w:val="center"/>
          </w:tcPr>
          <w:p w:rsidR="005F717E" w:rsidP="00314B00" w:rsidRDefault="005F717E" w14:paraId="21CE9BE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5F717E" w:rsidP="00314B00" w:rsidRDefault="005F717E" w14:paraId="0E3FB70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58A34838" w14:paraId="25FFE2CF" w14:textId="77777777">
        <w:trPr>
          <w:trHeight w:val="225"/>
        </w:trPr>
        <w:tc>
          <w:tcPr>
            <w:tcW w:w="9810" w:type="dxa"/>
            <w:gridSpan w:val="8"/>
            <w:noWrap/>
            <w:tcMar/>
          </w:tcPr>
          <w:p w:rsidR="00150BB4" w:rsidP="00150BB4" w:rsidRDefault="00150BB4" w14:paraId="3A9FF828" w14:textId="4058171B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58A34838" w:rsidR="00150BB4">
              <w:rPr>
                <w:rFonts w:ascii="Times New Roman" w:hAnsi="Times New Roman" w:cs="Times New Roman"/>
              </w:rPr>
              <w:t xml:space="preserve">Students who already have a </w:t>
            </w:r>
            <w:r w:rsidRPr="58A34838" w:rsidR="00150BB4">
              <w:rPr>
                <w:rFonts w:ascii="Times New Roman" w:hAnsi="Times New Roman" w:cs="Times New Roman"/>
              </w:rPr>
              <w:t>Bachelor’s Degree</w:t>
            </w:r>
            <w:r w:rsidRPr="58A34838" w:rsidR="00150BB4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58A34838" w:rsidR="33CBC99A">
              <w:rPr>
                <w:rFonts w:ascii="Times New Roman" w:hAnsi="Times New Roman" w:cs="Times New Roman"/>
              </w:rPr>
              <w:t>Students</w:t>
            </w:r>
            <w:r w:rsidRPr="58A34838" w:rsidR="00150BB4">
              <w:rPr>
                <w:rFonts w:ascii="Times New Roman" w:hAnsi="Times New Roman" w:cs="Times New Roman"/>
              </w:rPr>
              <w:t xml:space="preserve"> </w:t>
            </w:r>
            <w:r w:rsidRPr="58A34838" w:rsidR="00150BB4">
              <w:rPr>
                <w:rFonts w:ascii="Times New Roman" w:hAnsi="Times New Roman" w:cs="Times New Roman"/>
                <w:i w:val="1"/>
                <w:iCs w:val="1"/>
              </w:rPr>
              <w:t>must</w:t>
            </w:r>
            <w:r w:rsidRPr="58A34838" w:rsidR="00150BB4">
              <w:rPr>
                <w:rFonts w:ascii="Times New Roman" w:hAnsi="Times New Roman" w:cs="Times New Roman"/>
              </w:rPr>
              <w:t xml:space="preserve"> </w:t>
            </w:r>
            <w:r w:rsidRPr="58A34838" w:rsidR="005F717E">
              <w:rPr>
                <w:rFonts w:ascii="Times New Roman" w:hAnsi="Times New Roman" w:cs="Times New Roman"/>
              </w:rPr>
              <w:t>attempt</w:t>
            </w:r>
            <w:r w:rsidRPr="58A34838" w:rsidR="00150BB4">
              <w:rPr>
                <w:rFonts w:ascii="Times New Roman" w:hAnsi="Times New Roman" w:cs="Times New Roman"/>
              </w:rPr>
              <w:t xml:space="preserve"> the </w:t>
            </w:r>
            <w:r w:rsidRPr="58A34838" w:rsidR="67CAEF59">
              <w:rPr>
                <w:rFonts w:ascii="Times New Roman" w:hAnsi="Times New Roman" w:cs="Times New Roman"/>
              </w:rPr>
              <w:t>appropriate Praxis</w:t>
            </w:r>
            <w:r w:rsidRPr="58A34838" w:rsidR="00150BB4">
              <w:rPr>
                <w:rFonts w:ascii="Times New Roman" w:hAnsi="Times New Roman" w:cs="Times New Roman"/>
              </w:rPr>
              <w:t xml:space="preserve"> Exam before student teaching</w:t>
            </w:r>
            <w:r w:rsidRPr="58A34838" w:rsidR="005F717E">
              <w:rPr>
                <w:rFonts w:ascii="Times New Roman" w:hAnsi="Times New Roman" w:cs="Times New Roman"/>
              </w:rPr>
              <w:t xml:space="preserve"> </w:t>
            </w:r>
            <w:r w:rsidRPr="58A34838" w:rsidR="005F717E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58A34838" w:rsidR="00150BB4">
              <w:rPr>
                <w:rFonts w:ascii="Times New Roman" w:hAnsi="Times New Roman" w:cs="Times New Roman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58A34838" w14:paraId="454F70C1" w14:textId="77777777">
        <w:trPr>
          <w:trHeight w:val="225"/>
        </w:trPr>
        <w:tc>
          <w:tcPr>
            <w:tcW w:w="8770" w:type="dxa"/>
            <w:gridSpan w:val="7"/>
            <w:noWrap/>
            <w:tcMar/>
          </w:tcPr>
          <w:p w:rsidRPr="00EE19E1" w:rsidR="005E7025" w:rsidP="005E7025" w:rsidRDefault="005E7025" w14:paraId="64ACF597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040" w:type="dxa"/>
            <w:tcMar/>
          </w:tcPr>
          <w:p w:rsidRPr="005E7025" w:rsidR="005E7025" w:rsidP="005E7025" w:rsidRDefault="005E7025" w14:paraId="5A568C41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5E7025" w:rsidTr="58A34838" w14:paraId="1F299EC4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5E7025" w:rsidP="005E7025" w:rsidRDefault="00650C21" w14:paraId="13A57F7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CT</w:t>
            </w:r>
            <w:r w:rsidR="00D8763C">
              <w:rPr>
                <w:rFonts w:ascii="Perpetua" w:hAnsi="Perpetua" w:eastAsia="Times New Roman" w:cs="Arial"/>
              </w:rPr>
              <w:t>101</w:t>
            </w:r>
          </w:p>
        </w:tc>
        <w:tc>
          <w:tcPr>
            <w:tcW w:w="5130" w:type="dxa"/>
            <w:gridSpan w:val="5"/>
            <w:noWrap/>
            <w:tcMar/>
          </w:tcPr>
          <w:p w:rsidRPr="00EE19E1" w:rsidR="005E7025" w:rsidP="005E7025" w:rsidRDefault="00D8763C" w14:paraId="4F17F2E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Public Speaking</w:t>
            </w:r>
          </w:p>
        </w:tc>
        <w:tc>
          <w:tcPr>
            <w:tcW w:w="495" w:type="dxa"/>
            <w:noWrap/>
            <w:tcMar/>
          </w:tcPr>
          <w:p w:rsidRPr="00EE19E1" w:rsidR="005E7025" w:rsidP="005E7025" w:rsidRDefault="00650C21" w14:paraId="64CDD590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5E7025" w:rsidP="005E7025" w:rsidRDefault="005E7025" w14:paraId="4786F31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2A783D32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D8763C" w:rsidP="00D8763C" w:rsidRDefault="00D8763C" w14:paraId="1ABC890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CT310</w:t>
            </w:r>
          </w:p>
        </w:tc>
        <w:tc>
          <w:tcPr>
            <w:tcW w:w="5130" w:type="dxa"/>
            <w:gridSpan w:val="5"/>
            <w:noWrap/>
            <w:tcMar/>
          </w:tcPr>
          <w:p w:rsidRPr="00EE19E1" w:rsidR="00D8763C" w:rsidP="00D8763C" w:rsidRDefault="00D8763C" w14:paraId="4DE120B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Argumentation &amp; Debate (must have debate)</w:t>
            </w:r>
          </w:p>
        </w:tc>
        <w:tc>
          <w:tcPr>
            <w:tcW w:w="495" w:type="dxa"/>
            <w:noWrap/>
            <w:tcMar/>
          </w:tcPr>
          <w:p w:rsidR="00D8763C" w:rsidP="00D8763C" w:rsidRDefault="00D8763C" w14:paraId="50AFEFA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0889D33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2587BF8B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D8763C" w:rsidP="00D8763C" w:rsidRDefault="00D8763C" w14:paraId="61D06FB1" w14:textId="77777777">
            <w:pPr>
              <w:ind w:left="144" w:hanging="144"/>
              <w:rPr>
                <w:rFonts w:ascii="Perpetua" w:hAnsi="Perpetua" w:eastAsia="Times New Roman" w:cs="Arial"/>
              </w:rPr>
            </w:pPr>
            <w:r w:rsidRPr="00650C21">
              <w:rPr>
                <w:rFonts w:ascii="Perpetua" w:hAnsi="Perpetua" w:cs="Arial"/>
              </w:rPr>
              <w:t>CT201, CT230, CT265, CT306, CT320, CT325, CT330, CT345</w:t>
            </w:r>
          </w:p>
        </w:tc>
        <w:tc>
          <w:tcPr>
            <w:tcW w:w="5130" w:type="dxa"/>
            <w:gridSpan w:val="5"/>
            <w:noWrap/>
            <w:tcMar/>
          </w:tcPr>
          <w:p w:rsidR="00D8763C" w:rsidP="00D8763C" w:rsidRDefault="00D8763C" w14:paraId="1459D2E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 more hours of speech/communication courses</w:t>
            </w:r>
          </w:p>
          <w:p w:rsidR="00D8763C" w:rsidP="00D8763C" w:rsidRDefault="00D8763C" w14:paraId="54FD06EA" w14:textId="77777777">
            <w:pPr>
              <w:rPr>
                <w:rFonts w:ascii="Perpetua" w:hAnsi="Perpetua" w:eastAsia="Times New Roman" w:cs="Arial"/>
              </w:rPr>
            </w:pPr>
          </w:p>
        </w:tc>
        <w:tc>
          <w:tcPr>
            <w:tcW w:w="495" w:type="dxa"/>
            <w:noWrap/>
            <w:tcMar/>
          </w:tcPr>
          <w:p w:rsidR="00D8763C" w:rsidP="00D8763C" w:rsidRDefault="00D8763C" w14:paraId="09FF29C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1CF2B14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55DED6D4" w14:textId="77777777">
        <w:trPr>
          <w:trHeight w:val="225"/>
        </w:trPr>
        <w:tc>
          <w:tcPr>
            <w:tcW w:w="3145" w:type="dxa"/>
            <w:noWrap/>
            <w:tcMar/>
          </w:tcPr>
          <w:p w:rsidRPr="00650C21" w:rsidR="00D8763C" w:rsidP="00D8763C" w:rsidRDefault="00D8763C" w14:paraId="63CC0DA9" w14:textId="77777777">
            <w:pPr>
              <w:ind w:left="144" w:hanging="144"/>
              <w:rPr>
                <w:rFonts w:ascii="Perpetua" w:hAnsi="Perpetua" w:cs="Arial"/>
              </w:rPr>
            </w:pPr>
            <w:r w:rsidRPr="00650C21">
              <w:rPr>
                <w:rFonts w:ascii="Perpetua" w:hAnsi="Perpetua" w:cs="Arial"/>
              </w:rPr>
              <w:t>TA103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TA111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TA113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TA211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TA245</w:t>
            </w:r>
            <w:r>
              <w:rPr>
                <w:rFonts w:ascii="Perpetua" w:hAnsi="Perpetua" w:cs="Arial"/>
              </w:rPr>
              <w:t xml:space="preserve">, TA250, TA252, TA253, TA301, </w:t>
            </w:r>
            <w:r w:rsidRPr="00650C21">
              <w:rPr>
                <w:rFonts w:ascii="Perpetua" w:hAnsi="Perpetua" w:cs="Arial"/>
              </w:rPr>
              <w:t>TA354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TA365</w:t>
            </w:r>
            <w:r>
              <w:rPr>
                <w:rFonts w:ascii="Perpetua" w:hAnsi="Perpetua" w:cs="Arial"/>
              </w:rPr>
              <w:t xml:space="preserve">, TA374, </w:t>
            </w:r>
            <w:r w:rsidRPr="00650C21">
              <w:rPr>
                <w:rFonts w:ascii="Perpetua" w:hAnsi="Perpetua" w:cs="Arial"/>
              </w:rPr>
              <w:t>TA384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TA386</w:t>
            </w:r>
            <w:r>
              <w:rPr>
                <w:rFonts w:ascii="Perpetua" w:hAnsi="Perpetua" w:cs="Arial"/>
              </w:rPr>
              <w:t xml:space="preserve">, </w:t>
            </w:r>
            <w:r w:rsidRPr="00650C21">
              <w:rPr>
                <w:rFonts w:ascii="Perpetua" w:hAnsi="Perpetua" w:cs="Arial"/>
              </w:rPr>
              <w:t>TA388</w:t>
            </w:r>
          </w:p>
        </w:tc>
        <w:tc>
          <w:tcPr>
            <w:tcW w:w="5130" w:type="dxa"/>
            <w:gridSpan w:val="5"/>
            <w:noWrap/>
            <w:tcMar/>
            <w:hideMark/>
          </w:tcPr>
          <w:p w:rsidRPr="00EE19E1" w:rsidR="00D8763C" w:rsidP="00D8763C" w:rsidRDefault="00D8763C" w14:paraId="2635084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12 hours of theat</w:t>
            </w:r>
            <w:r w:rsidR="005F717E">
              <w:rPr>
                <w:rFonts w:ascii="Perpetua" w:hAnsi="Perpetua" w:eastAsia="Times New Roman" w:cs="Arial"/>
              </w:rPr>
              <w:t>er</w:t>
            </w:r>
            <w:bookmarkStart w:name="_GoBack" w:id="0"/>
            <w:bookmarkEnd w:id="0"/>
          </w:p>
        </w:tc>
        <w:tc>
          <w:tcPr>
            <w:tcW w:w="495" w:type="dxa"/>
            <w:noWrap/>
            <w:tcMar/>
            <w:hideMark/>
          </w:tcPr>
          <w:p w:rsidRPr="00EE19E1" w:rsidR="00D8763C" w:rsidP="00D8763C" w:rsidRDefault="00D8763C" w14:paraId="5B8A62C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12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66FB685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1B2DB860" w14:textId="77777777">
        <w:trPr>
          <w:trHeight w:val="225"/>
        </w:trPr>
        <w:tc>
          <w:tcPr>
            <w:tcW w:w="3145" w:type="dxa"/>
            <w:noWrap/>
            <w:tcMar/>
          </w:tcPr>
          <w:p w:rsidRPr="00EE19E1" w:rsidR="00D8763C" w:rsidP="00D8763C" w:rsidRDefault="00D8763C" w14:paraId="60E45B3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Any courses above that were NOT taken to meet another requirement.</w:t>
            </w:r>
          </w:p>
        </w:tc>
        <w:tc>
          <w:tcPr>
            <w:tcW w:w="5130" w:type="dxa"/>
            <w:gridSpan w:val="5"/>
            <w:noWrap/>
            <w:tcMar/>
            <w:hideMark/>
          </w:tcPr>
          <w:p w:rsidRPr="00EE19E1" w:rsidR="00D8763C" w:rsidP="00D8763C" w:rsidRDefault="00D8763C" w14:paraId="338BD21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Elective Speech, Theatre, or Mass Comm. Credits</w:t>
            </w:r>
          </w:p>
        </w:tc>
        <w:tc>
          <w:tcPr>
            <w:tcW w:w="495" w:type="dxa"/>
            <w:noWrap/>
            <w:tcMar/>
            <w:hideMark/>
          </w:tcPr>
          <w:p w:rsidRPr="00EE19E1" w:rsidR="00D8763C" w:rsidP="00D8763C" w:rsidRDefault="00D8763C" w14:paraId="16070A3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27203F6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5B90863C" w14:textId="77777777">
        <w:trPr>
          <w:trHeight w:val="225"/>
        </w:trPr>
        <w:tc>
          <w:tcPr>
            <w:tcW w:w="9810" w:type="dxa"/>
            <w:gridSpan w:val="8"/>
            <w:noWrap/>
            <w:tcMar/>
            <w:vAlign w:val="center"/>
          </w:tcPr>
          <w:p w:rsidRPr="005E7025" w:rsidR="00D8763C" w:rsidP="00D8763C" w:rsidRDefault="00D8763C" w14:paraId="4406FFC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*The areas above do not have specific courses listed to meet the requirement. If a student has taken a different class or one from another university, we will determine on a case-by-case basis whether it meets the requirement. </w:t>
            </w:r>
          </w:p>
        </w:tc>
      </w:tr>
      <w:tr w:rsidRPr="00EE19E1" w:rsidR="00D8763C" w:rsidTr="58A34838" w14:paraId="64872126" w14:textId="77777777">
        <w:trPr>
          <w:trHeight w:val="225"/>
        </w:trPr>
        <w:tc>
          <w:tcPr>
            <w:tcW w:w="8770" w:type="dxa"/>
            <w:gridSpan w:val="7"/>
            <w:noWrap/>
            <w:tcMar/>
          </w:tcPr>
          <w:p w:rsidRPr="005E7025" w:rsidR="00D8763C" w:rsidP="00D8763C" w:rsidRDefault="00D8763C" w14:paraId="527A8410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4129329A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4CAB246A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60E67E41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0586772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Intro to Teaching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1295F075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1D36717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74314F08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5CA0D5F7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213D4E4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Intro to Teaching Practicum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47F1DD8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24CD548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709D2010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22B1CD6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1A20FC9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&amp; Behavior Management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7E8744C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2667A12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21D68493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56E4050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04A23AF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of Speech/Drama in the High School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5EBC992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044D3AD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06C40E0C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3DA8BFA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0DCDA272" w14:textId="51F7CC1B">
            <w:pPr>
              <w:rPr>
                <w:rFonts w:ascii="Perpetua" w:hAnsi="Perpetua" w:eastAsia="Times New Roman" w:cs="Arial"/>
              </w:rPr>
            </w:pPr>
            <w:r w:rsidRPr="50E4F64C" w:rsidR="1803CE79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495" w:type="dxa"/>
            <w:noWrap/>
            <w:tcMar/>
          </w:tcPr>
          <w:p w:rsidRPr="005E7025" w:rsidR="00D8763C" w:rsidP="50E4F64C" w:rsidRDefault="00D8763C" w14:paraId="24DDA00B" w14:textId="26D0DD6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50E4F64C" w:rsidR="1803CE79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65519B6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170F3B09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2A5BA25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5F717E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18700ED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1DF543A4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6530AAA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18E1F190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3E58797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5F717E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6339E3F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3EEA501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3E10784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1C7F32C1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2EFCF1A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38CEC94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700C016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179DD19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2A0CF140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56CACAD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3CD5555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Reading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5F375792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692776F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50E4F64C" w:rsidTr="58A34838" w14:paraId="598E14BC">
        <w:trPr>
          <w:trHeight w:val="225"/>
        </w:trPr>
        <w:tc>
          <w:tcPr>
            <w:tcW w:w="3145" w:type="dxa"/>
            <w:noWrap/>
            <w:tcMar/>
          </w:tcPr>
          <w:p w:rsidR="155BD1F6" w:rsidP="50E4F64C" w:rsidRDefault="155BD1F6" w14:paraId="454E5237" w14:textId="666C16A2">
            <w:pPr>
              <w:pStyle w:val="Normal"/>
              <w:rPr>
                <w:rFonts w:ascii="Perpetua" w:hAnsi="Perpetua" w:eastAsia="Times New Roman" w:cs="Arial"/>
              </w:rPr>
            </w:pPr>
            <w:r w:rsidRPr="50E4F64C" w:rsidR="155BD1F6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5130" w:type="dxa"/>
            <w:gridSpan w:val="5"/>
            <w:noWrap/>
            <w:tcMar/>
          </w:tcPr>
          <w:p w:rsidR="155BD1F6" w:rsidP="50E4F64C" w:rsidRDefault="155BD1F6" w14:paraId="71FEF6A8" w14:textId="3CA15003">
            <w:pPr>
              <w:pStyle w:val="Normal"/>
              <w:rPr>
                <w:rFonts w:ascii="Perpetua" w:hAnsi="Perpetua" w:eastAsia="Times New Roman" w:cs="Arial"/>
              </w:rPr>
            </w:pPr>
            <w:r w:rsidRPr="50E4F64C" w:rsidR="155BD1F6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495" w:type="dxa"/>
            <w:noWrap/>
            <w:tcMar/>
          </w:tcPr>
          <w:p w:rsidR="155BD1F6" w:rsidP="50E4F64C" w:rsidRDefault="155BD1F6" w14:paraId="01F46377" w14:textId="7731E8D9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50E4F64C" w:rsidR="155BD1F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="50E4F64C" w:rsidP="50E4F64C" w:rsidRDefault="50E4F64C" w14:paraId="27F24067" w14:textId="0158EC83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5229FF7D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4D8FEB35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253F2A9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0352CB7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1A5536F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4E0FEC41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303B4EE1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6E4DD9DD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3BABE21B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4C0DF22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0791A387" w14:textId="77777777">
        <w:trPr>
          <w:trHeight w:val="225"/>
        </w:trPr>
        <w:tc>
          <w:tcPr>
            <w:tcW w:w="3145" w:type="dxa"/>
            <w:noWrap/>
            <w:tcMar/>
          </w:tcPr>
          <w:p w:rsidRPr="005E7025" w:rsidR="00D8763C" w:rsidP="00D8763C" w:rsidRDefault="00D8763C" w14:paraId="53E75FE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130" w:type="dxa"/>
            <w:gridSpan w:val="5"/>
            <w:noWrap/>
            <w:tcMar/>
          </w:tcPr>
          <w:p w:rsidRPr="005E7025" w:rsidR="00D8763C" w:rsidP="00D8763C" w:rsidRDefault="00D8763C" w14:paraId="6E56855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084660C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0EFC7E9A" w14:textId="7A03A53C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04E765CD" w14:textId="77777777">
        <w:trPr>
          <w:trHeight w:val="225"/>
        </w:trPr>
        <w:tc>
          <w:tcPr>
            <w:tcW w:w="8275" w:type="dxa"/>
            <w:gridSpan w:val="6"/>
            <w:noWrap/>
            <w:tcMar/>
          </w:tcPr>
          <w:p w:rsidRPr="007663BC" w:rsidR="00D8763C" w:rsidP="00D8763C" w:rsidRDefault="00D8763C" w14:paraId="793B33C0" w14:textId="77777777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007663BC">
              <w:rPr>
                <w:rFonts w:ascii="Perpetua" w:hAnsi="Perpetua" w:eastAsia="Times New Roman" w:cs="Arial"/>
                <w:sz w:val="32"/>
                <w:szCs w:val="32"/>
              </w:rPr>
              <w:t xml:space="preserve">Total Hours Required for Certification Only in </w:t>
            </w:r>
            <w:r>
              <w:rPr>
                <w:rFonts w:ascii="Perpetua" w:hAnsi="Perpetua" w:eastAsia="Times New Roman" w:cs="Arial"/>
                <w:sz w:val="32"/>
                <w:szCs w:val="32"/>
              </w:rPr>
              <w:t>Speech/Drama</w:t>
            </w:r>
          </w:p>
        </w:tc>
        <w:tc>
          <w:tcPr>
            <w:tcW w:w="495" w:type="dxa"/>
            <w:noWrap/>
            <w:tcMar/>
          </w:tcPr>
          <w:p w:rsidRPr="005E7025" w:rsidR="00D8763C" w:rsidP="00D8763C" w:rsidRDefault="00D8763C" w14:paraId="6F3D586A" w14:textId="33D6861B">
            <w:pPr>
              <w:jc w:val="right"/>
              <w:rPr>
                <w:rFonts w:ascii="Perpetua" w:hAnsi="Perpetua" w:eastAsia="Times New Roman" w:cs="Arial"/>
              </w:rPr>
            </w:pPr>
            <w:r w:rsidRPr="50E4F64C" w:rsidR="00D8763C">
              <w:rPr>
                <w:rFonts w:ascii="Perpetua" w:hAnsi="Perpetua" w:eastAsia="Times New Roman" w:cs="Arial"/>
              </w:rPr>
              <w:t>6</w:t>
            </w:r>
            <w:r w:rsidRPr="50E4F64C" w:rsidR="0FE8365E">
              <w:rPr>
                <w:rFonts w:ascii="Perpetua" w:hAnsi="Perpetua" w:eastAsia="Times New Roman" w:cs="Arial"/>
              </w:rPr>
              <w:t>9</w:t>
            </w:r>
          </w:p>
        </w:tc>
        <w:tc>
          <w:tcPr>
            <w:tcW w:w="1040" w:type="dxa"/>
            <w:tcMar/>
          </w:tcPr>
          <w:p w:rsidRPr="005E7025" w:rsidR="00D8763C" w:rsidP="00D8763C" w:rsidRDefault="00D8763C" w14:paraId="1F75CA8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8763C" w:rsidTr="58A34838" w14:paraId="783D6F3F" w14:textId="77777777">
        <w:trPr>
          <w:trHeight w:val="225"/>
        </w:trPr>
        <w:tc>
          <w:tcPr>
            <w:tcW w:w="9810" w:type="dxa"/>
            <w:gridSpan w:val="8"/>
            <w:noWrap/>
            <w:tcMar/>
            <w:vAlign w:val="center"/>
          </w:tcPr>
          <w:p w:rsidRPr="005E7025" w:rsidR="00D8763C" w:rsidP="00D8763C" w:rsidRDefault="005F717E" w14:paraId="3C392B4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+</w:t>
            </w:r>
            <w:r w:rsidRPr="00ED6454" w:rsidR="00D8763C">
              <w:rPr>
                <w:rFonts w:ascii="Perpetua" w:hAnsi="Perpetua" w:eastAsia="Times New Roman" w:cs="Arial"/>
              </w:rPr>
              <w:t xml:space="preserve">Must have </w:t>
            </w:r>
            <w:r>
              <w:rPr>
                <w:rFonts w:ascii="Perpetua" w:hAnsi="Perpetua" w:eastAsia="Times New Roman" w:cs="Arial"/>
              </w:rPr>
              <w:t>attempted</w:t>
            </w:r>
            <w:r w:rsidRPr="00ED6454" w:rsidR="00D8763C">
              <w:rPr>
                <w:rFonts w:ascii="Perpetua" w:hAnsi="Perpetua" w:eastAsia="Times New Roman" w:cs="Arial"/>
              </w:rPr>
              <w:t xml:space="preserve"> Content Exam to enroll</w:t>
            </w:r>
            <w:r w:rsidR="00D8763C">
              <w:rPr>
                <w:rFonts w:ascii="Perpetua" w:hAnsi="Perpetua" w:eastAsia="Times New Roman" w:cs="Arial"/>
              </w:rPr>
              <w:t>; Student must also be able to achieve a cumulative 2.75 GPA with all college courses figured into the average and a 3.0 in both professional education courses and content courses.</w:t>
            </w:r>
          </w:p>
        </w:tc>
      </w:tr>
      <w:tr w:rsidRPr="00EE19E1" w:rsidR="00D8763C" w:rsidTr="58A34838" w14:paraId="77A6A979" w14:textId="77777777">
        <w:trPr>
          <w:trHeight w:val="225"/>
        </w:trPr>
        <w:tc>
          <w:tcPr>
            <w:tcW w:w="4590" w:type="dxa"/>
            <w:gridSpan w:val="3"/>
            <w:noWrap/>
            <w:tcMar/>
            <w:vAlign w:val="center"/>
          </w:tcPr>
          <w:p w:rsidRPr="00ED6454" w:rsidR="00D8763C" w:rsidP="50E4F64C" w:rsidRDefault="00D8763C" w14:paraId="67E1AFC8" w14:textId="4D9E6384">
            <w:pPr>
              <w:pStyle w:val="Normal"/>
              <w:rPr>
                <w:rFonts w:ascii="Perpetua" w:hAnsi="Perpetua" w:eastAsia="Times New Roman" w:cs="Arial"/>
              </w:rPr>
            </w:pPr>
            <w:r w:rsidRPr="50E4F64C" w:rsidR="1E865BB8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5220" w:type="dxa"/>
            <w:gridSpan w:val="5"/>
            <w:tcMar/>
            <w:vAlign w:val="center"/>
          </w:tcPr>
          <w:p w:rsidR="00D8763C" w:rsidP="50E4F64C" w:rsidRDefault="00D8763C" w14:noSpellErr="1" w14:paraId="73F42119">
            <w:pPr>
              <w:rPr>
                <w:rFonts w:ascii="Perpetua" w:hAnsi="Perpetua" w:eastAsia="Times New Roman" w:cs="Arial"/>
              </w:rPr>
            </w:pPr>
            <w:r w:rsidRPr="50E4F64C" w:rsidR="00D8763C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RDefault="00A83235" w14:paraId="4FC08EA7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C0D29"/>
    <w:rsid w:val="00150BB4"/>
    <w:rsid w:val="001A30F8"/>
    <w:rsid w:val="0027389A"/>
    <w:rsid w:val="003739F6"/>
    <w:rsid w:val="003D00D9"/>
    <w:rsid w:val="003F7477"/>
    <w:rsid w:val="00484FDC"/>
    <w:rsid w:val="004C07BA"/>
    <w:rsid w:val="005E7025"/>
    <w:rsid w:val="005F717E"/>
    <w:rsid w:val="00612E77"/>
    <w:rsid w:val="006140F9"/>
    <w:rsid w:val="00650C21"/>
    <w:rsid w:val="0071133C"/>
    <w:rsid w:val="007663BC"/>
    <w:rsid w:val="007D7A11"/>
    <w:rsid w:val="009058B2"/>
    <w:rsid w:val="009308D5"/>
    <w:rsid w:val="00940BC4"/>
    <w:rsid w:val="00950002"/>
    <w:rsid w:val="009D089C"/>
    <w:rsid w:val="00A100F9"/>
    <w:rsid w:val="00A83235"/>
    <w:rsid w:val="00B51C18"/>
    <w:rsid w:val="00B75ECC"/>
    <w:rsid w:val="00BD1314"/>
    <w:rsid w:val="00C61C8B"/>
    <w:rsid w:val="00CC2ABA"/>
    <w:rsid w:val="00D42538"/>
    <w:rsid w:val="00D83660"/>
    <w:rsid w:val="00D8763C"/>
    <w:rsid w:val="00DF083B"/>
    <w:rsid w:val="00ED750C"/>
    <w:rsid w:val="00EE19E1"/>
    <w:rsid w:val="00F12A10"/>
    <w:rsid w:val="00F31A06"/>
    <w:rsid w:val="0FE8365E"/>
    <w:rsid w:val="155BD1F6"/>
    <w:rsid w:val="1803CE79"/>
    <w:rsid w:val="1D518561"/>
    <w:rsid w:val="1E865BB8"/>
    <w:rsid w:val="30D84B53"/>
    <w:rsid w:val="33CBC99A"/>
    <w:rsid w:val="50E4F64C"/>
    <w:rsid w:val="58A34838"/>
    <w:rsid w:val="5FF61C4C"/>
    <w:rsid w:val="67CAE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373C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B3BB8-7B67-4065-ACB1-734D3AEB3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2FB90-0E1A-45FC-B7BC-C3A133462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A6E2D-BBB1-4AC5-873A-F9A06DF1C904}">
  <ds:schemaRefs>
    <ds:schemaRef ds:uri="http://purl.org/dc/terms/"/>
    <ds:schemaRef ds:uri="http://schemas.microsoft.com/office/2006/metadata/properties"/>
    <ds:schemaRef ds:uri="http://purl.org/dc/dcmitype/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c869679-bf51-4be5-aeda-5609207c74d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2014-07-21T18:45:00.0000000Z</lastPrinted>
  <dcterms:created xsi:type="dcterms:W3CDTF">2020-07-21T13:49:00.0000000Z</dcterms:created>
  <dcterms:modified xsi:type="dcterms:W3CDTF">2024-07-26T13:23:54.3062735Z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